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4D22" w14:textId="77777777" w:rsidR="00314A2E" w:rsidRPr="00314A2E" w:rsidRDefault="00314A2E" w:rsidP="00314A2E">
      <w:pPr>
        <w:rPr>
          <w:rFonts w:ascii="ＭＳ ゴシック" w:eastAsia="ＭＳ ゴシック" w:hAnsi="ＭＳ ゴシック"/>
          <w:sz w:val="22"/>
        </w:rPr>
      </w:pPr>
      <w:r w:rsidRPr="00314A2E">
        <w:rPr>
          <w:rFonts w:ascii="ＭＳ ゴシック" w:eastAsia="ＭＳ ゴシック" w:hAnsi="ＭＳ ゴシック" w:hint="eastAsia"/>
          <w:sz w:val="22"/>
        </w:rPr>
        <w:t>リーマンショックとは何だったのか</w:t>
      </w:r>
    </w:p>
    <w:p w14:paraId="03FEFB3B" w14:textId="77777777" w:rsidR="00314A2E" w:rsidRPr="00314A2E" w:rsidRDefault="00314A2E" w:rsidP="00314A2E">
      <w:pPr>
        <w:rPr>
          <w:rFonts w:ascii="ＭＳ ゴシック" w:eastAsia="ＭＳ ゴシック" w:hAnsi="ＭＳ ゴシック"/>
          <w:sz w:val="22"/>
        </w:rPr>
      </w:pPr>
      <w:r w:rsidRPr="00314A2E">
        <w:rPr>
          <w:rFonts w:ascii="ＭＳ ゴシック" w:eastAsia="ＭＳ ゴシック" w:hAnsi="ＭＳ ゴシック"/>
          <w:sz w:val="22"/>
        </w:rPr>
        <w:t>The Collapse of Lehman Brothers</w:t>
      </w:r>
      <w:r w:rsidRPr="00314A2E">
        <w:rPr>
          <w:rFonts w:ascii="ＭＳ ゴシック" w:eastAsia="ＭＳ ゴシック" w:hAnsi="ＭＳ ゴシック" w:hint="eastAsia"/>
          <w:sz w:val="22"/>
        </w:rPr>
        <w:t>：</w:t>
      </w:r>
      <w:r w:rsidRPr="00314A2E">
        <w:rPr>
          <w:rFonts w:ascii="ＭＳ ゴシック" w:eastAsia="ＭＳ ゴシック" w:hAnsi="ＭＳ ゴシック"/>
          <w:sz w:val="22"/>
        </w:rPr>
        <w:t>An Overview</w:t>
      </w:r>
    </w:p>
    <w:p w14:paraId="67F8ACCB" w14:textId="77777777" w:rsidR="00314A2E" w:rsidRDefault="00314A2E" w:rsidP="00314A2E">
      <w:pPr>
        <w:rPr>
          <w:rFonts w:ascii="ＭＳ ゴシック" w:eastAsia="ＭＳ ゴシック" w:hAnsi="ＭＳ ゴシック"/>
          <w:sz w:val="22"/>
        </w:rPr>
      </w:pPr>
    </w:p>
    <w:p w14:paraId="4A09E7F3" w14:textId="77777777" w:rsidR="00314A2E" w:rsidRPr="00314A2E" w:rsidRDefault="00314A2E" w:rsidP="00FB6CA6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314A2E">
        <w:rPr>
          <w:rFonts w:ascii="ＭＳ ゴシック" w:eastAsia="ＭＳ ゴシック" w:hAnsi="ＭＳ ゴシック" w:hint="eastAsia"/>
          <w:sz w:val="22"/>
        </w:rPr>
        <w:t>横浜国立大学名誉教授</w:t>
      </w:r>
    </w:p>
    <w:p w14:paraId="791426F2" w14:textId="77777777" w:rsidR="00314A2E" w:rsidRPr="00314A2E" w:rsidRDefault="00314A2E" w:rsidP="00FB6CA6">
      <w:pPr>
        <w:jc w:val="right"/>
        <w:rPr>
          <w:rFonts w:ascii="ＭＳ ゴシック" w:eastAsia="ＭＳ ゴシック" w:hAnsi="ＭＳ ゴシック"/>
          <w:sz w:val="22"/>
        </w:rPr>
      </w:pPr>
      <w:r w:rsidRPr="00314A2E">
        <w:rPr>
          <w:rFonts w:ascii="ＭＳ ゴシック" w:eastAsia="ＭＳ ゴシック" w:hAnsi="ＭＳ ゴシック" w:hint="eastAsia"/>
          <w:sz w:val="22"/>
        </w:rPr>
        <w:t>上川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314A2E">
        <w:rPr>
          <w:rFonts w:ascii="ＭＳ ゴシック" w:eastAsia="ＭＳ ゴシック" w:hAnsi="ＭＳ ゴシック" w:hint="eastAsia"/>
          <w:sz w:val="22"/>
        </w:rPr>
        <w:t>孝夫</w:t>
      </w:r>
    </w:p>
    <w:p w14:paraId="152711AB" w14:textId="77777777" w:rsidR="00314A2E" w:rsidRPr="00314A2E" w:rsidRDefault="00314A2E" w:rsidP="00FB6CA6">
      <w:pPr>
        <w:jc w:val="right"/>
        <w:rPr>
          <w:rFonts w:ascii="ＭＳ ゴシック" w:eastAsia="ＭＳ ゴシック" w:hAnsi="ＭＳ ゴシック"/>
          <w:sz w:val="22"/>
        </w:rPr>
      </w:pPr>
      <w:r w:rsidRPr="00314A2E">
        <w:rPr>
          <w:rFonts w:ascii="ＭＳ ゴシック" w:eastAsia="ＭＳ ゴシック" w:hAnsi="ＭＳ ゴシック"/>
          <w:sz w:val="22"/>
        </w:rPr>
        <w:t xml:space="preserve">Takao </w:t>
      </w:r>
      <w:proofErr w:type="spellStart"/>
      <w:r w:rsidRPr="00314A2E">
        <w:rPr>
          <w:rFonts w:ascii="ＭＳ ゴシック" w:eastAsia="ＭＳ ゴシック" w:hAnsi="ＭＳ ゴシック"/>
          <w:sz w:val="22"/>
        </w:rPr>
        <w:t>Kamikawa</w:t>
      </w:r>
      <w:proofErr w:type="spellEnd"/>
      <w:r w:rsidRPr="00314A2E">
        <w:rPr>
          <w:rFonts w:ascii="ＭＳ ゴシック" w:eastAsia="ＭＳ ゴシック" w:hAnsi="ＭＳ ゴシック"/>
          <w:sz w:val="22"/>
        </w:rPr>
        <w:t xml:space="preserve">  </w:t>
      </w:r>
    </w:p>
    <w:p w14:paraId="16DD9B6D" w14:textId="77777777" w:rsidR="00314A2E" w:rsidRDefault="00314A2E" w:rsidP="00314A2E">
      <w:pPr>
        <w:rPr>
          <w:rFonts w:ascii="Century" w:eastAsia="ＭＳ 明朝" w:hAnsi="Century"/>
          <w:b/>
          <w:bCs/>
          <w:szCs w:val="21"/>
        </w:rPr>
      </w:pPr>
    </w:p>
    <w:p w14:paraId="4EA050F4" w14:textId="77777777" w:rsidR="0084688F" w:rsidRPr="00154E5F" w:rsidRDefault="0084688F">
      <w:pPr>
        <w:rPr>
          <w:rFonts w:ascii="Century" w:eastAsia="ＭＳ 明朝" w:hAnsi="Century"/>
          <w:b/>
          <w:bCs/>
          <w:szCs w:val="21"/>
        </w:rPr>
      </w:pPr>
    </w:p>
    <w:p w14:paraId="774E8EDB" w14:textId="77777777" w:rsidR="00900CEE" w:rsidRPr="00314A2E" w:rsidRDefault="00314A2E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0D26D4" w:rsidRPr="00314A2E">
        <w:rPr>
          <w:rFonts w:ascii="ＭＳ ゴシック" w:eastAsia="ＭＳ ゴシック" w:hAnsi="ＭＳ ゴシック"/>
          <w:b/>
          <w:bCs/>
          <w:sz w:val="22"/>
        </w:rPr>
        <w:t>はじめに</w:t>
      </w:r>
    </w:p>
    <w:p w14:paraId="5E583728" w14:textId="7B5A898C" w:rsidR="00945081" w:rsidRPr="00945081" w:rsidRDefault="00945081" w:rsidP="00B06CC7">
      <w:pPr>
        <w:ind w:firstLineChars="100" w:firstLine="249"/>
        <w:rPr>
          <w:rFonts w:ascii="ＭＳ 明朝" w:eastAsia="ＭＳ 明朝" w:hAnsi="ＭＳ 明朝"/>
          <w:color w:val="0000FF"/>
          <w:sz w:val="22"/>
        </w:rPr>
      </w:pPr>
      <w:r w:rsidRPr="00945081">
        <w:rPr>
          <w:rFonts w:ascii="ＭＳ 明朝" w:eastAsia="ＭＳ 明朝" w:hAnsi="ＭＳ 明朝" w:hint="eastAsia"/>
          <w:color w:val="0000FF"/>
          <w:sz w:val="22"/>
        </w:rPr>
        <w:t>これは、説明用の見本です。</w:t>
      </w:r>
      <w:r w:rsidR="004C2F8A">
        <w:rPr>
          <w:rFonts w:ascii="ＭＳ 明朝" w:eastAsia="ＭＳ 明朝" w:hAnsi="ＭＳ 明朝" w:hint="eastAsia"/>
          <w:color w:val="0000FF"/>
          <w:sz w:val="22"/>
        </w:rPr>
        <w:t>この本文原稿見本に上書きして作成いただいて結構です。</w:t>
      </w:r>
    </w:p>
    <w:p w14:paraId="24F80C63" w14:textId="58185A1D" w:rsidR="00FB6CA6" w:rsidRDefault="000D26D4" w:rsidP="00B06CC7">
      <w:pPr>
        <w:ind w:firstLineChars="100" w:firstLine="249"/>
        <w:rPr>
          <w:rFonts w:ascii="ＭＳ 明朝" w:eastAsia="ＭＳ 明朝" w:hAnsi="ＭＳ 明朝"/>
          <w:sz w:val="22"/>
        </w:rPr>
      </w:pPr>
      <w:r w:rsidRPr="00314A2E">
        <w:rPr>
          <w:rFonts w:ascii="ＭＳ 明朝" w:eastAsia="ＭＳ 明朝" w:hAnsi="ＭＳ 明朝"/>
          <w:sz w:val="22"/>
        </w:rPr>
        <w:t>2008年</w:t>
      </w:r>
      <w:r w:rsidR="00B06CC7">
        <w:rPr>
          <w:rFonts w:ascii="ＭＳ 明朝" w:eastAsia="ＭＳ 明朝" w:hAnsi="ＭＳ 明朝" w:hint="eastAsia"/>
          <w:sz w:val="22"/>
        </w:rPr>
        <w:t>9</w:t>
      </w:r>
      <w:r w:rsidRPr="00314A2E">
        <w:rPr>
          <w:rFonts w:ascii="ＭＳ 明朝" w:eastAsia="ＭＳ 明朝" w:hAnsi="ＭＳ 明朝"/>
          <w:sz w:val="22"/>
        </w:rPr>
        <w:t>月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38519C" w:rsidRPr="00314A2E">
        <w:rPr>
          <w:rFonts w:ascii="ＭＳ 明朝" w:eastAsia="ＭＳ 明朝" w:hAnsi="ＭＳ 明朝" w:hint="eastAsia"/>
          <w:sz w:val="22"/>
        </w:rPr>
        <w:t>米国</w:t>
      </w:r>
      <w:r w:rsidR="00BD459C" w:rsidRPr="00314A2E">
        <w:rPr>
          <w:rFonts w:ascii="ＭＳ 明朝" w:eastAsia="ＭＳ 明朝" w:hAnsi="ＭＳ 明朝"/>
          <w:sz w:val="22"/>
        </w:rPr>
        <w:t>の</w:t>
      </w:r>
      <w:r w:rsidRPr="00314A2E">
        <w:rPr>
          <w:rFonts w:ascii="ＭＳ 明朝" w:eastAsia="ＭＳ 明朝" w:hAnsi="ＭＳ 明朝"/>
          <w:sz w:val="22"/>
        </w:rPr>
        <w:t>大手投資銀行</w:t>
      </w:r>
      <w:r w:rsidR="00F17DCC" w:rsidRPr="00314A2E">
        <w:rPr>
          <w:rFonts w:ascii="ＭＳ 明朝" w:eastAsia="ＭＳ 明朝" w:hAnsi="ＭＳ 明朝"/>
          <w:sz w:val="22"/>
        </w:rPr>
        <w:t>であ</w:t>
      </w:r>
      <w:r w:rsidR="002A78B2" w:rsidRPr="00314A2E">
        <w:rPr>
          <w:rFonts w:ascii="ＭＳ 明朝" w:eastAsia="ＭＳ 明朝" w:hAnsi="ＭＳ 明朝"/>
          <w:sz w:val="22"/>
        </w:rPr>
        <w:t>る</w:t>
      </w:r>
      <w:r w:rsidRPr="00314A2E">
        <w:rPr>
          <w:rFonts w:ascii="ＭＳ 明朝" w:eastAsia="ＭＳ 明朝" w:hAnsi="ＭＳ 明朝"/>
          <w:sz w:val="22"/>
        </w:rPr>
        <w:t>リーマン・ブラザーズが破綻し</w:t>
      </w:r>
      <w:r w:rsidR="002F3C36" w:rsidRPr="00314A2E">
        <w:rPr>
          <w:rFonts w:ascii="ＭＳ 明朝" w:eastAsia="ＭＳ 明朝" w:hAnsi="ＭＳ 明朝"/>
          <w:sz w:val="22"/>
        </w:rPr>
        <w:t>た。</w:t>
      </w:r>
      <w:r w:rsidR="00A303AC" w:rsidRPr="00314A2E">
        <w:rPr>
          <w:rFonts w:ascii="ＭＳ 明朝" w:eastAsia="ＭＳ 明朝" w:hAnsi="ＭＳ 明朝"/>
          <w:sz w:val="22"/>
        </w:rPr>
        <w:t>いわゆる</w:t>
      </w:r>
      <w:r w:rsidRPr="00314A2E">
        <w:rPr>
          <w:rFonts w:ascii="ＭＳ 明朝" w:eastAsia="ＭＳ 明朝" w:hAnsi="ＭＳ 明朝"/>
          <w:sz w:val="22"/>
        </w:rPr>
        <w:t>「リーマンショック」</w:t>
      </w:r>
      <w:r w:rsidR="00A303AC" w:rsidRPr="00314A2E">
        <w:rPr>
          <w:rFonts w:ascii="ＭＳ 明朝" w:eastAsia="ＭＳ 明朝" w:hAnsi="ＭＳ 明朝"/>
          <w:sz w:val="22"/>
        </w:rPr>
        <w:t>である</w:t>
      </w:r>
      <w:r w:rsidR="000A7F6C" w:rsidRPr="000A7F6C">
        <w:rPr>
          <w:rFonts w:ascii="ＭＳ 明朝" w:eastAsia="ＭＳ 明朝" w:hAnsi="ＭＳ 明朝" w:hint="eastAsia"/>
          <w:color w:val="FF0000"/>
          <w:sz w:val="22"/>
          <w:vertAlign w:val="superscript"/>
        </w:rPr>
        <w:t>1</w:t>
      </w:r>
      <w:r w:rsidR="000A7F6C" w:rsidRPr="000A7F6C">
        <w:rPr>
          <w:rFonts w:ascii="ＭＳ 明朝" w:eastAsia="ＭＳ 明朝" w:hAnsi="ＭＳ 明朝"/>
          <w:color w:val="FF0000"/>
          <w:sz w:val="22"/>
          <w:vertAlign w:val="superscript"/>
        </w:rPr>
        <w:t>)</w:t>
      </w:r>
      <w:r w:rsidR="00A303AC" w:rsidRPr="00314A2E">
        <w:rPr>
          <w:rFonts w:ascii="ＭＳ 明朝" w:eastAsia="ＭＳ 明朝" w:hAnsi="ＭＳ 明朝"/>
          <w:sz w:val="22"/>
        </w:rPr>
        <w:t>。</w:t>
      </w:r>
      <w:r w:rsidR="00F555DF" w:rsidRPr="00314A2E">
        <w:rPr>
          <w:rFonts w:ascii="ＭＳ 明朝" w:eastAsia="ＭＳ 明朝" w:hAnsi="ＭＳ 明朝"/>
          <w:sz w:val="22"/>
        </w:rPr>
        <w:t>その影響は</w:t>
      </w:r>
      <w:r w:rsidR="00244A1E" w:rsidRPr="00314A2E">
        <w:rPr>
          <w:rFonts w:ascii="ＭＳ 明朝" w:eastAsia="ＭＳ 明朝" w:hAnsi="ＭＳ 明朝"/>
          <w:sz w:val="22"/>
        </w:rPr>
        <w:t>瞬く間に</w:t>
      </w:r>
      <w:r w:rsidR="00F555DF" w:rsidRPr="00314A2E">
        <w:rPr>
          <w:rFonts w:ascii="ＭＳ 明朝" w:eastAsia="ＭＳ 明朝" w:hAnsi="ＭＳ 明朝"/>
          <w:sz w:val="22"/>
        </w:rPr>
        <w:t>世界</w:t>
      </w:r>
      <w:r w:rsidR="005A348C" w:rsidRPr="00314A2E">
        <w:rPr>
          <w:rFonts w:ascii="ＭＳ 明朝" w:eastAsia="ＭＳ 明朝" w:hAnsi="ＭＳ 明朝"/>
          <w:sz w:val="22"/>
        </w:rPr>
        <w:t>に</w:t>
      </w:r>
      <w:r w:rsidR="00F17DCC" w:rsidRPr="00314A2E">
        <w:rPr>
          <w:rFonts w:ascii="ＭＳ 明朝" w:eastAsia="ＭＳ 明朝" w:hAnsi="ＭＳ 明朝"/>
          <w:sz w:val="22"/>
        </w:rPr>
        <w:t>広がり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A303AC" w:rsidRPr="00314A2E">
        <w:rPr>
          <w:rFonts w:ascii="ＭＳ 明朝" w:eastAsia="ＭＳ 明朝" w:hAnsi="ＭＳ 明朝"/>
          <w:sz w:val="22"/>
        </w:rPr>
        <w:t>19</w:t>
      </w:r>
      <w:r w:rsidR="00F555DF" w:rsidRPr="00314A2E">
        <w:rPr>
          <w:rFonts w:ascii="ＭＳ 明朝" w:eastAsia="ＭＳ 明朝" w:hAnsi="ＭＳ 明朝"/>
          <w:sz w:val="22"/>
        </w:rPr>
        <w:t>29年の</w:t>
      </w:r>
      <w:r w:rsidR="00A303AC" w:rsidRPr="00314A2E">
        <w:rPr>
          <w:rFonts w:ascii="ＭＳ 明朝" w:eastAsia="ＭＳ 明朝" w:hAnsi="ＭＳ 明朝"/>
          <w:sz w:val="22"/>
        </w:rPr>
        <w:t>大恐慌の再来と</w:t>
      </w:r>
      <w:r w:rsidR="00F555DF" w:rsidRPr="00314A2E">
        <w:rPr>
          <w:rFonts w:ascii="ＭＳ 明朝" w:eastAsia="ＭＳ 明朝" w:hAnsi="ＭＳ 明朝"/>
          <w:sz w:val="22"/>
        </w:rPr>
        <w:t>も</w:t>
      </w:r>
      <w:r w:rsidR="00A303AC" w:rsidRPr="00314A2E">
        <w:rPr>
          <w:rFonts w:ascii="ＭＳ 明朝" w:eastAsia="ＭＳ 明朝" w:hAnsi="ＭＳ 明朝"/>
          <w:sz w:val="22"/>
        </w:rPr>
        <w:t>いわれ</w:t>
      </w:r>
      <w:r w:rsidR="00F555DF" w:rsidRPr="00314A2E">
        <w:rPr>
          <w:rFonts w:ascii="ＭＳ 明朝" w:eastAsia="ＭＳ 明朝" w:hAnsi="ＭＳ 明朝"/>
          <w:sz w:val="22"/>
        </w:rPr>
        <w:t>た。</w:t>
      </w:r>
      <w:r w:rsidR="003B5D2B" w:rsidRPr="00314A2E">
        <w:rPr>
          <w:rFonts w:ascii="ＭＳ 明朝" w:eastAsia="ＭＳ 明朝" w:hAnsi="ＭＳ 明朝" w:hint="eastAsia"/>
          <w:sz w:val="22"/>
        </w:rPr>
        <w:t>しかし、リーマンの破綻</w:t>
      </w:r>
      <w:r w:rsidR="003B705A" w:rsidRPr="00314A2E">
        <w:rPr>
          <w:rFonts w:ascii="ＭＳ 明朝" w:eastAsia="ＭＳ 明朝" w:hAnsi="ＭＳ 明朝"/>
          <w:sz w:val="22"/>
        </w:rPr>
        <w:t>から</w:t>
      </w:r>
      <w:r w:rsidR="002F3C36" w:rsidRPr="00314A2E">
        <w:rPr>
          <w:rFonts w:ascii="ＭＳ 明朝" w:eastAsia="ＭＳ 明朝" w:hAnsi="ＭＳ 明朝"/>
          <w:sz w:val="22"/>
        </w:rPr>
        <w:t>10年以上</w:t>
      </w:r>
      <w:r w:rsidR="003B5D2B" w:rsidRPr="00314A2E">
        <w:rPr>
          <w:rFonts w:ascii="ＭＳ 明朝" w:eastAsia="ＭＳ 明朝" w:hAnsi="ＭＳ 明朝" w:hint="eastAsia"/>
          <w:sz w:val="22"/>
        </w:rPr>
        <w:t>が</w:t>
      </w:r>
      <w:r w:rsidR="002F3C36" w:rsidRPr="00314A2E">
        <w:rPr>
          <w:rFonts w:ascii="ＭＳ 明朝" w:eastAsia="ＭＳ 明朝" w:hAnsi="ＭＳ 明朝"/>
          <w:sz w:val="22"/>
        </w:rPr>
        <w:t>経過し</w:t>
      </w:r>
      <w:r w:rsidR="003B5D2B" w:rsidRPr="00314A2E">
        <w:rPr>
          <w:rFonts w:ascii="ＭＳ 明朝" w:eastAsia="ＭＳ 明朝" w:hAnsi="ＭＳ 明朝" w:hint="eastAsia"/>
          <w:sz w:val="22"/>
        </w:rPr>
        <w:t>、コロナ禍に揺れる</w:t>
      </w:r>
      <w:r w:rsidR="00F17DCC" w:rsidRPr="00314A2E">
        <w:rPr>
          <w:rFonts w:ascii="ＭＳ 明朝" w:eastAsia="ＭＳ 明朝" w:hAnsi="ＭＳ 明朝"/>
          <w:sz w:val="22"/>
        </w:rPr>
        <w:t>現在</w:t>
      </w:r>
      <w:r w:rsidR="00EC56CB" w:rsidRPr="00314A2E">
        <w:rPr>
          <w:rFonts w:ascii="ＭＳ 明朝" w:eastAsia="ＭＳ 明朝" w:hAnsi="ＭＳ 明朝"/>
          <w:sz w:val="22"/>
        </w:rPr>
        <w:t>で</w:t>
      </w:r>
      <w:r w:rsidR="00F17DCC" w:rsidRPr="00314A2E">
        <w:rPr>
          <w:rFonts w:ascii="ＭＳ 明朝" w:eastAsia="ＭＳ 明朝" w:hAnsi="ＭＳ 明朝"/>
          <w:sz w:val="22"/>
        </w:rPr>
        <w:t>も</w:t>
      </w:r>
      <w:r w:rsidR="003B5D2B" w:rsidRPr="00314A2E">
        <w:rPr>
          <w:rFonts w:ascii="ＭＳ 明朝" w:eastAsia="ＭＳ 明朝" w:hAnsi="ＭＳ 明朝" w:hint="eastAsia"/>
          <w:sz w:val="22"/>
        </w:rPr>
        <w:t>、</w:t>
      </w:r>
      <w:r w:rsidR="00781C47" w:rsidRPr="00314A2E">
        <w:rPr>
          <w:rFonts w:ascii="ＭＳ 明朝" w:eastAsia="ＭＳ 明朝" w:hAnsi="ＭＳ 明朝"/>
          <w:sz w:val="22"/>
        </w:rPr>
        <w:t>世界で</w:t>
      </w:r>
      <w:r w:rsidR="00EC56CB" w:rsidRPr="00314A2E">
        <w:rPr>
          <w:rFonts w:ascii="ＭＳ 明朝" w:eastAsia="ＭＳ 明朝" w:hAnsi="ＭＳ 明朝"/>
          <w:sz w:val="22"/>
        </w:rPr>
        <w:t>は</w:t>
      </w:r>
      <w:r w:rsidR="003638B3" w:rsidRPr="00314A2E">
        <w:rPr>
          <w:rFonts w:ascii="ＭＳ 明朝" w:eastAsia="ＭＳ 明朝" w:hAnsi="ＭＳ 明朝"/>
          <w:sz w:val="22"/>
        </w:rPr>
        <w:t>局地的にバブルや</w:t>
      </w:r>
      <w:r w:rsidR="002F3C36" w:rsidRPr="00314A2E">
        <w:rPr>
          <w:rFonts w:ascii="ＭＳ 明朝" w:eastAsia="ＭＳ 明朝" w:hAnsi="ＭＳ 明朝"/>
          <w:sz w:val="22"/>
        </w:rPr>
        <w:t>金融</w:t>
      </w:r>
      <w:r w:rsidR="003638B3" w:rsidRPr="00314A2E">
        <w:rPr>
          <w:rFonts w:ascii="ＭＳ 明朝" w:eastAsia="ＭＳ 明朝" w:hAnsi="ＭＳ 明朝"/>
          <w:sz w:val="22"/>
        </w:rPr>
        <w:t>危機</w:t>
      </w:r>
      <w:r w:rsidR="002B77F2" w:rsidRPr="00314A2E">
        <w:rPr>
          <w:rFonts w:ascii="ＭＳ 明朝" w:eastAsia="ＭＳ 明朝" w:hAnsi="ＭＳ 明朝"/>
          <w:sz w:val="22"/>
        </w:rPr>
        <w:t>が</w:t>
      </w:r>
      <w:r w:rsidR="003638B3" w:rsidRPr="00314A2E">
        <w:rPr>
          <w:rFonts w:ascii="ＭＳ 明朝" w:eastAsia="ＭＳ 明朝" w:hAnsi="ＭＳ 明朝"/>
          <w:sz w:val="22"/>
        </w:rPr>
        <w:t>起きている</w:t>
      </w:r>
      <w:r w:rsidR="00760306" w:rsidRPr="00314A2E">
        <w:rPr>
          <w:rFonts w:ascii="ＭＳ 明朝" w:eastAsia="ＭＳ 明朝" w:hAnsi="ＭＳ 明朝"/>
          <w:sz w:val="22"/>
        </w:rPr>
        <w:t>。</w:t>
      </w:r>
      <w:r w:rsidR="00FB6CA6">
        <w:rPr>
          <w:rFonts w:ascii="ＭＳ 明朝" w:eastAsia="ＭＳ 明朝" w:hAnsi="ＭＳ 明朝" w:hint="eastAsia"/>
          <w:sz w:val="22"/>
        </w:rPr>
        <w:t xml:space="preserve">　</w:t>
      </w:r>
    </w:p>
    <w:p w14:paraId="157D4DDF" w14:textId="64A1EBCD" w:rsidR="00FB6CA6" w:rsidRDefault="00FB6CA6" w:rsidP="00B06CC7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667508DB" w14:textId="77777777" w:rsidR="000E0137" w:rsidRPr="00314A2E" w:rsidRDefault="000E0137">
      <w:pPr>
        <w:rPr>
          <w:rFonts w:ascii="ＭＳ 明朝" w:eastAsia="ＭＳ 明朝" w:hAnsi="ＭＳ 明朝"/>
          <w:sz w:val="22"/>
        </w:rPr>
      </w:pPr>
    </w:p>
    <w:p w14:paraId="32E1AEE6" w14:textId="0A6E72E0" w:rsidR="00900CEE" w:rsidRPr="00AB701A" w:rsidRDefault="00472049">
      <w:pPr>
        <w:rPr>
          <w:rFonts w:ascii="ＭＳ ゴシック" w:eastAsia="ＭＳ ゴシック" w:hAnsi="ＭＳ ゴシック"/>
          <w:b/>
          <w:bCs/>
          <w:sz w:val="22"/>
        </w:rPr>
      </w:pPr>
      <w:r w:rsidRPr="00AB701A">
        <w:rPr>
          <w:rFonts w:ascii="ＭＳ ゴシック" w:eastAsia="ＭＳ ゴシック" w:hAnsi="ＭＳ ゴシック"/>
          <w:b/>
          <w:bCs/>
          <w:sz w:val="22"/>
        </w:rPr>
        <w:t>２</w:t>
      </w:r>
      <w:r w:rsidR="00051E57" w:rsidRPr="00AB701A">
        <w:rPr>
          <w:rFonts w:ascii="ＭＳ ゴシック" w:eastAsia="ＭＳ ゴシック" w:hAnsi="ＭＳ ゴシック"/>
          <w:b/>
          <w:bCs/>
          <w:sz w:val="22"/>
        </w:rPr>
        <w:t>.</w:t>
      </w:r>
      <w:r w:rsidR="00F454B9" w:rsidRPr="00AB701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624FDD" w:rsidRPr="00AB701A">
        <w:rPr>
          <w:rFonts w:ascii="ＭＳ ゴシック" w:eastAsia="ＭＳ ゴシック" w:hAnsi="ＭＳ ゴシック"/>
          <w:b/>
          <w:bCs/>
          <w:sz w:val="22"/>
        </w:rPr>
        <w:t>危機の</w:t>
      </w:r>
      <w:r w:rsidR="00F36C91" w:rsidRPr="00AB701A">
        <w:rPr>
          <w:rFonts w:ascii="ＭＳ ゴシック" w:eastAsia="ＭＳ ゴシック" w:hAnsi="ＭＳ ゴシック"/>
          <w:b/>
          <w:bCs/>
          <w:sz w:val="22"/>
        </w:rPr>
        <w:t>震源地</w:t>
      </w:r>
    </w:p>
    <w:p w14:paraId="60CF63D5" w14:textId="77777777" w:rsidR="00262975" w:rsidRPr="00314A2E" w:rsidRDefault="006F250A" w:rsidP="000D6874">
      <w:pPr>
        <w:ind w:firstLineChars="100" w:firstLine="250"/>
        <w:rPr>
          <w:rFonts w:ascii="ＭＳ 明朝" w:eastAsia="ＭＳ 明朝" w:hAnsi="ＭＳ 明朝"/>
          <w:noProof/>
          <w:sz w:val="22"/>
        </w:rPr>
      </w:pPr>
      <w:r w:rsidRPr="00AB701A">
        <w:rPr>
          <w:rFonts w:ascii="ＭＳ 明朝" w:eastAsia="ＭＳ 明朝" w:hAnsi="ＭＳ 明朝"/>
          <w:b/>
          <w:bCs/>
          <w:color w:val="FF0000"/>
          <w:sz w:val="22"/>
        </w:rPr>
        <w:t>図</w:t>
      </w:r>
      <w:r w:rsidR="00090EC9" w:rsidRPr="00AB701A">
        <w:rPr>
          <w:rFonts w:ascii="ＭＳ 明朝" w:eastAsia="ＭＳ 明朝" w:hAnsi="ＭＳ 明朝"/>
          <w:b/>
          <w:bCs/>
          <w:color w:val="FF0000"/>
          <w:sz w:val="22"/>
        </w:rPr>
        <w:t>１</w:t>
      </w:r>
      <w:r w:rsidR="00090EC9" w:rsidRPr="00314A2E">
        <w:rPr>
          <w:rFonts w:ascii="ＭＳ 明朝" w:eastAsia="ＭＳ 明朝" w:hAnsi="ＭＳ 明朝"/>
          <w:sz w:val="22"/>
        </w:rPr>
        <w:t>は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3769E2" w:rsidRPr="00314A2E">
        <w:rPr>
          <w:rFonts w:ascii="ＭＳ 明朝" w:eastAsia="ＭＳ 明朝" w:hAnsi="ＭＳ 明朝"/>
          <w:sz w:val="22"/>
        </w:rPr>
        <w:t>危機前の</w:t>
      </w:r>
      <w:r w:rsidR="0038519C" w:rsidRPr="00314A2E">
        <w:rPr>
          <w:rFonts w:ascii="ＭＳ 明朝" w:eastAsia="ＭＳ 明朝" w:hAnsi="ＭＳ 明朝"/>
          <w:sz w:val="22"/>
        </w:rPr>
        <w:t>米国</w:t>
      </w:r>
      <w:r w:rsidR="000D4D87" w:rsidRPr="00314A2E">
        <w:rPr>
          <w:rFonts w:ascii="ＭＳ 明朝" w:eastAsia="ＭＳ 明朝" w:hAnsi="ＭＳ 明朝"/>
          <w:sz w:val="22"/>
        </w:rPr>
        <w:t>の</w:t>
      </w:r>
      <w:r w:rsidR="00B45A63" w:rsidRPr="00314A2E">
        <w:rPr>
          <w:rFonts w:ascii="ＭＳ 明朝" w:eastAsia="ＭＳ 明朝" w:hAnsi="ＭＳ 明朝"/>
          <w:sz w:val="22"/>
        </w:rPr>
        <w:t>住宅金融市場を概観したものである</w:t>
      </w:r>
      <w:r w:rsidR="00287D36" w:rsidRPr="00314A2E">
        <w:rPr>
          <w:rFonts w:ascii="ＭＳ 明朝" w:eastAsia="ＭＳ 明朝" w:hAnsi="ＭＳ 明朝"/>
          <w:sz w:val="22"/>
        </w:rPr>
        <w:t>。</w:t>
      </w:r>
      <w:r w:rsidR="00CD559A" w:rsidRPr="00314A2E">
        <w:rPr>
          <w:rFonts w:ascii="ＭＳ 明朝" w:eastAsia="ＭＳ 明朝" w:hAnsi="ＭＳ 明朝" w:hint="eastAsia"/>
          <w:sz w:val="22"/>
        </w:rPr>
        <w:t>通常</w:t>
      </w:r>
      <w:r w:rsidR="00D26E06" w:rsidRPr="00314A2E">
        <w:rPr>
          <w:rFonts w:ascii="ＭＳ 明朝" w:eastAsia="ＭＳ 明朝" w:hAnsi="ＭＳ 明朝" w:hint="eastAsia"/>
          <w:sz w:val="22"/>
        </w:rPr>
        <w:t>、</w:t>
      </w:r>
      <w:r w:rsidR="00DE4EDB" w:rsidRPr="00314A2E">
        <w:rPr>
          <w:rFonts w:ascii="ＭＳ 明朝" w:eastAsia="ＭＳ 明朝" w:hAnsi="ＭＳ 明朝" w:hint="eastAsia"/>
          <w:sz w:val="22"/>
        </w:rPr>
        <w:t>住宅</w:t>
      </w:r>
      <w:r w:rsidR="00C859AC" w:rsidRPr="00314A2E">
        <w:rPr>
          <w:rFonts w:ascii="ＭＳ 明朝" w:eastAsia="ＭＳ 明朝" w:hAnsi="ＭＳ 明朝" w:hint="eastAsia"/>
          <w:sz w:val="22"/>
        </w:rPr>
        <w:t>金融</w:t>
      </w:r>
      <w:r w:rsidR="003769E2" w:rsidRPr="00314A2E">
        <w:rPr>
          <w:rFonts w:ascii="ＭＳ 明朝" w:eastAsia="ＭＳ 明朝" w:hAnsi="ＭＳ 明朝"/>
          <w:sz w:val="22"/>
        </w:rPr>
        <w:t>は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B45A63" w:rsidRPr="00314A2E">
        <w:rPr>
          <w:rFonts w:ascii="ＭＳ 明朝" w:eastAsia="ＭＳ 明朝" w:hAnsi="ＭＳ 明朝"/>
          <w:sz w:val="22"/>
        </w:rPr>
        <w:t>図の</w:t>
      </w:r>
      <w:r w:rsidR="00487376" w:rsidRPr="00314A2E">
        <w:rPr>
          <w:rFonts w:ascii="ＭＳ 明朝" w:eastAsia="ＭＳ 明朝" w:hAnsi="ＭＳ 明朝" w:hint="eastAsia"/>
          <w:sz w:val="22"/>
        </w:rPr>
        <w:t>一番</w:t>
      </w:r>
      <w:r w:rsidR="00CD5C23" w:rsidRPr="00314A2E">
        <w:rPr>
          <w:rFonts w:ascii="ＭＳ 明朝" w:eastAsia="ＭＳ 明朝" w:hAnsi="ＭＳ 明朝"/>
          <w:sz w:val="22"/>
        </w:rPr>
        <w:t>左に</w:t>
      </w:r>
      <w:r w:rsidR="009F0C45" w:rsidRPr="00314A2E">
        <w:rPr>
          <w:rFonts w:ascii="ＭＳ 明朝" w:eastAsia="ＭＳ 明朝" w:hAnsi="ＭＳ 明朝"/>
          <w:sz w:val="22"/>
        </w:rPr>
        <w:t>位置する</w:t>
      </w:r>
      <w:r w:rsidR="002C4580" w:rsidRPr="00314A2E">
        <w:rPr>
          <w:rFonts w:ascii="ＭＳ 明朝" w:eastAsia="ＭＳ 明朝" w:hAnsi="ＭＳ 明朝"/>
          <w:sz w:val="22"/>
        </w:rPr>
        <w:t>借り手と</w:t>
      </w:r>
      <w:r w:rsidR="00CD559A" w:rsidRPr="00314A2E">
        <w:rPr>
          <w:rFonts w:ascii="ＭＳ 明朝" w:eastAsia="ＭＳ 明朝" w:hAnsi="ＭＳ 明朝" w:hint="eastAsia"/>
          <w:sz w:val="22"/>
        </w:rPr>
        <w:t>、その隣の</w:t>
      </w:r>
      <w:r w:rsidR="00F36C91" w:rsidRPr="00314A2E">
        <w:rPr>
          <w:rFonts w:ascii="ＭＳ 明朝" w:eastAsia="ＭＳ 明朝" w:hAnsi="ＭＳ 明朝"/>
          <w:sz w:val="22"/>
        </w:rPr>
        <w:t>住宅</w:t>
      </w:r>
      <w:r w:rsidR="002C4580" w:rsidRPr="00314A2E">
        <w:rPr>
          <w:rFonts w:ascii="ＭＳ 明朝" w:eastAsia="ＭＳ 明朝" w:hAnsi="ＭＳ 明朝"/>
          <w:sz w:val="22"/>
        </w:rPr>
        <w:t>金融機関</w:t>
      </w:r>
      <w:r w:rsidR="00472049" w:rsidRPr="00AB701A">
        <w:rPr>
          <w:rFonts w:ascii="ＭＳ 明朝" w:eastAsia="ＭＳ 明朝" w:hAnsi="ＭＳ 明朝" w:cs="ＭＳ 明朝" w:hint="eastAsia"/>
          <w:b/>
          <w:bCs/>
          <w:color w:val="0000CC"/>
          <w:sz w:val="22"/>
          <w:vertAlign w:val="superscript"/>
        </w:rPr>
        <w:t>※</w:t>
      </w:r>
      <w:r w:rsidR="00472049" w:rsidRPr="00AB701A">
        <w:rPr>
          <w:rFonts w:ascii="ＭＳ 明朝" w:eastAsia="ＭＳ 明朝" w:hAnsi="ＭＳ 明朝"/>
          <w:b/>
          <w:bCs/>
          <w:color w:val="0000CC"/>
          <w:sz w:val="22"/>
          <w:vertAlign w:val="superscript"/>
        </w:rPr>
        <w:t>1</w:t>
      </w:r>
      <w:r w:rsidR="00C859AC" w:rsidRPr="00314A2E">
        <w:rPr>
          <w:rFonts w:ascii="ＭＳ 明朝" w:eastAsia="ＭＳ 明朝" w:hAnsi="ＭＳ 明朝" w:hint="eastAsia"/>
          <w:sz w:val="22"/>
        </w:rPr>
        <w:t>との</w:t>
      </w:r>
      <w:r w:rsidR="00C17FF1" w:rsidRPr="00314A2E">
        <w:rPr>
          <w:rFonts w:ascii="ＭＳ 明朝" w:eastAsia="ＭＳ 明朝" w:hAnsi="ＭＳ 明朝" w:hint="eastAsia"/>
          <w:sz w:val="22"/>
        </w:rPr>
        <w:t>間の</w:t>
      </w:r>
      <w:r w:rsidR="00EF183C" w:rsidRPr="00314A2E">
        <w:rPr>
          <w:rFonts w:ascii="ＭＳ 明朝" w:eastAsia="ＭＳ 明朝" w:hAnsi="ＭＳ 明朝"/>
          <w:sz w:val="22"/>
        </w:rPr>
        <w:t>やりとりで</w:t>
      </w:r>
      <w:r w:rsidR="00EB484B" w:rsidRPr="00314A2E">
        <w:rPr>
          <w:rFonts w:ascii="ＭＳ 明朝" w:eastAsia="ＭＳ 明朝" w:hAnsi="ＭＳ 明朝"/>
          <w:sz w:val="22"/>
        </w:rPr>
        <w:t>完結する</w:t>
      </w:r>
      <w:r w:rsidR="00A64F79" w:rsidRPr="00314A2E">
        <w:rPr>
          <w:rFonts w:ascii="ＭＳ 明朝" w:eastAsia="ＭＳ 明朝" w:hAnsi="ＭＳ 明朝" w:hint="eastAsia"/>
          <w:sz w:val="22"/>
        </w:rPr>
        <w:t>（</w:t>
      </w:r>
      <w:r w:rsidR="00C17FF1" w:rsidRPr="00314A2E">
        <w:rPr>
          <w:rFonts w:ascii="ＭＳ 明朝" w:eastAsia="ＭＳ 明朝" w:hAnsi="ＭＳ 明朝" w:hint="eastAsia"/>
          <w:sz w:val="22"/>
        </w:rPr>
        <w:t>住宅</w:t>
      </w:r>
      <w:r w:rsidR="00131302" w:rsidRPr="00314A2E">
        <w:rPr>
          <w:rFonts w:ascii="ＭＳ 明朝" w:eastAsia="ＭＳ 明朝" w:hAnsi="ＭＳ 明朝"/>
          <w:sz w:val="22"/>
        </w:rPr>
        <w:t>ローン</w:t>
      </w:r>
      <w:r w:rsidR="009F0C45" w:rsidRPr="00314A2E">
        <w:rPr>
          <w:rFonts w:ascii="ＭＳ 明朝" w:eastAsia="ＭＳ 明朝" w:hAnsi="ＭＳ 明朝"/>
          <w:sz w:val="22"/>
        </w:rPr>
        <w:t>の</w:t>
      </w:r>
      <w:r w:rsidR="00131302" w:rsidRPr="00314A2E">
        <w:rPr>
          <w:rFonts w:ascii="ＭＳ 明朝" w:eastAsia="ＭＳ 明朝" w:hAnsi="ＭＳ 明朝"/>
          <w:sz w:val="22"/>
        </w:rPr>
        <w:t>供与</w:t>
      </w:r>
      <w:r w:rsidR="00C014BD" w:rsidRPr="00314A2E">
        <w:rPr>
          <w:rFonts w:ascii="ＭＳ 明朝" w:eastAsia="ＭＳ 明朝" w:hAnsi="ＭＳ 明朝"/>
          <w:sz w:val="22"/>
        </w:rPr>
        <w:t>と</w:t>
      </w:r>
      <w:r w:rsidR="002B4DDB" w:rsidRPr="00314A2E">
        <w:rPr>
          <w:rFonts w:ascii="ＭＳ 明朝" w:eastAsia="ＭＳ 明朝" w:hAnsi="ＭＳ 明朝" w:hint="eastAsia"/>
          <w:sz w:val="22"/>
        </w:rPr>
        <w:t>その</w:t>
      </w:r>
      <w:r w:rsidR="003241A5" w:rsidRPr="00314A2E">
        <w:rPr>
          <w:rFonts w:ascii="ＭＳ 明朝" w:eastAsia="ＭＳ 明朝" w:hAnsi="ＭＳ 明朝"/>
          <w:sz w:val="22"/>
        </w:rPr>
        <w:t>返済</w:t>
      </w:r>
      <w:r w:rsidR="00A64F79" w:rsidRPr="00314A2E">
        <w:rPr>
          <w:rFonts w:ascii="ＭＳ 明朝" w:eastAsia="ＭＳ 明朝" w:hAnsi="ＭＳ 明朝" w:hint="eastAsia"/>
          <w:sz w:val="22"/>
        </w:rPr>
        <w:t>）</w:t>
      </w:r>
      <w:r w:rsidR="00CD5C23" w:rsidRPr="00314A2E">
        <w:rPr>
          <w:rFonts w:ascii="ＭＳ 明朝" w:eastAsia="ＭＳ 明朝" w:hAnsi="ＭＳ 明朝"/>
          <w:sz w:val="22"/>
        </w:rPr>
        <w:t>。しかし</w:t>
      </w:r>
      <w:r w:rsidR="008836F6" w:rsidRPr="00314A2E">
        <w:rPr>
          <w:rFonts w:ascii="ＭＳ 明朝" w:eastAsia="ＭＳ 明朝" w:hAnsi="ＭＳ 明朝" w:hint="eastAsia"/>
          <w:sz w:val="22"/>
        </w:rPr>
        <w:t>、</w:t>
      </w:r>
      <w:r w:rsidR="0038519C" w:rsidRPr="00314A2E">
        <w:rPr>
          <w:rFonts w:ascii="ＭＳ 明朝" w:eastAsia="ＭＳ 明朝" w:hAnsi="ＭＳ 明朝"/>
          <w:sz w:val="22"/>
        </w:rPr>
        <w:t>米国</w:t>
      </w:r>
      <w:r w:rsidR="00FA6F2F" w:rsidRPr="00314A2E">
        <w:rPr>
          <w:rFonts w:ascii="ＭＳ 明朝" w:eastAsia="ＭＳ 明朝" w:hAnsi="ＭＳ 明朝" w:hint="eastAsia"/>
          <w:sz w:val="22"/>
        </w:rPr>
        <w:t>の住宅金融市場</w:t>
      </w:r>
      <w:r w:rsidR="0013131D" w:rsidRPr="00314A2E">
        <w:rPr>
          <w:rFonts w:ascii="ＭＳ 明朝" w:eastAsia="ＭＳ 明朝" w:hAnsi="ＭＳ 明朝"/>
          <w:sz w:val="22"/>
        </w:rPr>
        <w:t>は</w:t>
      </w:r>
      <w:r w:rsidR="008836F6" w:rsidRPr="00314A2E">
        <w:rPr>
          <w:rFonts w:ascii="ＭＳ 明朝" w:eastAsia="ＭＳ 明朝" w:hAnsi="ＭＳ 明朝" w:hint="eastAsia"/>
          <w:sz w:val="22"/>
        </w:rPr>
        <w:t>、</w:t>
      </w:r>
      <w:r w:rsidR="003769E2" w:rsidRPr="00314A2E">
        <w:rPr>
          <w:rFonts w:ascii="ＭＳ 明朝" w:eastAsia="ＭＳ 明朝" w:hAnsi="ＭＳ 明朝"/>
          <w:sz w:val="22"/>
        </w:rPr>
        <w:t>両者の関係に</w:t>
      </w:r>
      <w:r w:rsidR="009F0C45" w:rsidRPr="00314A2E">
        <w:rPr>
          <w:rFonts w:ascii="ＭＳ 明朝" w:eastAsia="ＭＳ 明朝" w:hAnsi="ＭＳ 明朝"/>
          <w:sz w:val="22"/>
        </w:rPr>
        <w:t>とどまらず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8836F6" w:rsidRPr="00314A2E">
        <w:rPr>
          <w:rFonts w:ascii="ＭＳ 明朝" w:eastAsia="ＭＳ 明朝" w:hAnsi="ＭＳ 明朝" w:hint="eastAsia"/>
          <w:sz w:val="22"/>
        </w:rPr>
        <w:t>さらに</w:t>
      </w:r>
      <w:r w:rsidR="00F36C91" w:rsidRPr="00314A2E">
        <w:rPr>
          <w:rFonts w:ascii="ＭＳ 明朝" w:eastAsia="ＭＳ 明朝" w:hAnsi="ＭＳ 明朝"/>
          <w:sz w:val="22"/>
        </w:rPr>
        <w:t>その先</w:t>
      </w:r>
      <w:r w:rsidR="00C014BD" w:rsidRPr="00314A2E">
        <w:rPr>
          <w:rFonts w:ascii="ＭＳ 明朝" w:eastAsia="ＭＳ 明朝" w:hAnsi="ＭＳ 明朝"/>
          <w:sz w:val="22"/>
        </w:rPr>
        <w:t>に</w:t>
      </w:r>
      <w:r w:rsidR="00952F1D" w:rsidRPr="00314A2E">
        <w:rPr>
          <w:rFonts w:ascii="ＭＳ 明朝" w:eastAsia="ＭＳ 明朝" w:hAnsi="ＭＳ 明朝" w:hint="eastAsia"/>
          <w:sz w:val="22"/>
        </w:rPr>
        <w:t>別の</w:t>
      </w:r>
      <w:r w:rsidR="003769E2" w:rsidRPr="00314A2E">
        <w:rPr>
          <w:rFonts w:ascii="ＭＳ 明朝" w:eastAsia="ＭＳ 明朝" w:hAnsi="ＭＳ 明朝"/>
          <w:sz w:val="22"/>
        </w:rPr>
        <w:t>取引</w:t>
      </w:r>
      <w:r w:rsidR="00C014BD" w:rsidRPr="00314A2E">
        <w:rPr>
          <w:rFonts w:ascii="ＭＳ 明朝" w:eastAsia="ＭＳ 明朝" w:hAnsi="ＭＳ 明朝"/>
          <w:sz w:val="22"/>
        </w:rPr>
        <w:t>が</w:t>
      </w:r>
      <w:r w:rsidR="00577988" w:rsidRPr="00314A2E">
        <w:rPr>
          <w:rFonts w:ascii="ＭＳ 明朝" w:eastAsia="ＭＳ 明朝" w:hAnsi="ＭＳ 明朝"/>
          <w:sz w:val="22"/>
        </w:rPr>
        <w:t>続いてい</w:t>
      </w:r>
      <w:r w:rsidR="003E53BF" w:rsidRPr="00314A2E">
        <w:rPr>
          <w:rFonts w:ascii="ＭＳ 明朝" w:eastAsia="ＭＳ 明朝" w:hAnsi="ＭＳ 明朝"/>
          <w:sz w:val="22"/>
        </w:rPr>
        <w:t>た</w:t>
      </w:r>
      <w:r w:rsidR="00577988" w:rsidRPr="00314A2E">
        <w:rPr>
          <w:rFonts w:ascii="ＭＳ 明朝" w:eastAsia="ＭＳ 明朝" w:hAnsi="ＭＳ 明朝"/>
          <w:sz w:val="22"/>
        </w:rPr>
        <w:t>ことに注意する必要がある</w:t>
      </w:r>
      <w:r w:rsidR="00F36C91" w:rsidRPr="00314A2E">
        <w:rPr>
          <w:rFonts w:ascii="ＭＳ 明朝" w:eastAsia="ＭＳ 明朝" w:hAnsi="ＭＳ 明朝"/>
          <w:sz w:val="22"/>
        </w:rPr>
        <w:t>。</w:t>
      </w:r>
      <w:r w:rsidR="00B3183C" w:rsidRPr="00314A2E">
        <w:rPr>
          <w:rFonts w:ascii="ＭＳ 明朝" w:eastAsia="ＭＳ 明朝" w:hAnsi="ＭＳ 明朝" w:hint="eastAsia"/>
          <w:sz w:val="22"/>
        </w:rPr>
        <w:t>すなわち</w:t>
      </w:r>
      <w:r w:rsidR="00A64F79" w:rsidRPr="00314A2E">
        <w:rPr>
          <w:rFonts w:ascii="ＭＳ 明朝" w:eastAsia="ＭＳ 明朝" w:hAnsi="ＭＳ 明朝" w:hint="eastAsia"/>
          <w:sz w:val="22"/>
        </w:rPr>
        <w:t>、</w:t>
      </w:r>
      <w:r w:rsidR="00952F1D" w:rsidRPr="00314A2E">
        <w:rPr>
          <w:rFonts w:ascii="ＭＳ 明朝" w:eastAsia="ＭＳ 明朝" w:hAnsi="ＭＳ 明朝" w:hint="eastAsia"/>
          <w:sz w:val="22"/>
        </w:rPr>
        <w:t>まず、</w:t>
      </w:r>
      <w:r w:rsidR="002156C7" w:rsidRPr="00314A2E">
        <w:rPr>
          <w:rFonts w:ascii="ＭＳ 明朝" w:eastAsia="ＭＳ 明朝" w:hAnsi="ＭＳ 明朝"/>
          <w:noProof/>
          <w:sz w:val="22"/>
        </w:rPr>
        <w:t>住宅金融</w:t>
      </w:r>
      <w:r w:rsidR="00110BF5" w:rsidRPr="00314A2E">
        <w:rPr>
          <w:rFonts w:ascii="ＭＳ 明朝" w:eastAsia="ＭＳ 明朝" w:hAnsi="ＭＳ 明朝"/>
          <w:noProof/>
          <w:sz w:val="22"/>
        </w:rPr>
        <w:t>機関</w:t>
      </w:r>
      <w:r w:rsidR="00CD5C23" w:rsidRPr="00314A2E">
        <w:rPr>
          <w:rFonts w:ascii="ＭＳ 明朝" w:eastAsia="ＭＳ 明朝" w:hAnsi="ＭＳ 明朝"/>
          <w:noProof/>
          <w:sz w:val="22"/>
        </w:rPr>
        <w:t>は</w:t>
      </w:r>
      <w:r w:rsidR="001E5323" w:rsidRPr="00314A2E">
        <w:rPr>
          <w:rFonts w:ascii="ＭＳ 明朝" w:eastAsia="ＭＳ 明朝" w:hAnsi="ＭＳ 明朝" w:hint="eastAsia"/>
          <w:noProof/>
          <w:sz w:val="22"/>
        </w:rPr>
        <w:t>、この</w:t>
      </w:r>
      <w:r w:rsidR="00EB484B" w:rsidRPr="00314A2E">
        <w:rPr>
          <w:rFonts w:ascii="ＭＳ 明朝" w:eastAsia="ＭＳ 明朝" w:hAnsi="ＭＳ 明朝"/>
          <w:noProof/>
          <w:sz w:val="22"/>
        </w:rPr>
        <w:t>借り手</w:t>
      </w:r>
      <w:r w:rsidR="00A3280A" w:rsidRPr="00314A2E">
        <w:rPr>
          <w:rFonts w:ascii="ＭＳ 明朝" w:eastAsia="ＭＳ 明朝" w:hAnsi="ＭＳ 明朝"/>
          <w:noProof/>
          <w:sz w:val="22"/>
        </w:rPr>
        <w:t>に対</w:t>
      </w:r>
      <w:r w:rsidR="005C0BDE" w:rsidRPr="00314A2E">
        <w:rPr>
          <w:rFonts w:ascii="ＭＳ 明朝" w:eastAsia="ＭＳ 明朝" w:hAnsi="ＭＳ 明朝" w:hint="eastAsia"/>
          <w:noProof/>
          <w:sz w:val="22"/>
        </w:rPr>
        <w:t>して保有</w:t>
      </w:r>
      <w:r w:rsidR="00FA6F2F" w:rsidRPr="00314A2E">
        <w:rPr>
          <w:rFonts w:ascii="ＭＳ 明朝" w:eastAsia="ＭＳ 明朝" w:hAnsi="ＭＳ 明朝" w:hint="eastAsia"/>
          <w:noProof/>
          <w:sz w:val="22"/>
        </w:rPr>
        <w:t>する</w:t>
      </w:r>
      <w:r w:rsidR="00931E6A" w:rsidRPr="00314A2E">
        <w:rPr>
          <w:rFonts w:ascii="ＭＳ 明朝" w:eastAsia="ＭＳ 明朝" w:hAnsi="ＭＳ 明朝"/>
          <w:noProof/>
          <w:sz w:val="22"/>
        </w:rPr>
        <w:t>住宅ローン</w:t>
      </w:r>
      <w:r w:rsidR="00D90BC9" w:rsidRPr="00314A2E">
        <w:rPr>
          <w:rFonts w:ascii="ＭＳ 明朝" w:eastAsia="ＭＳ 明朝" w:hAnsi="ＭＳ 明朝"/>
          <w:noProof/>
          <w:sz w:val="22"/>
        </w:rPr>
        <w:t>債権</w:t>
      </w:r>
      <w:r w:rsidR="002156C7" w:rsidRPr="00314A2E">
        <w:rPr>
          <w:rFonts w:ascii="ＭＳ 明朝" w:eastAsia="ＭＳ 明朝" w:hAnsi="ＭＳ 明朝"/>
          <w:noProof/>
          <w:sz w:val="22"/>
        </w:rPr>
        <w:t>を</w:t>
      </w:r>
      <w:r w:rsidR="003765A7" w:rsidRPr="00314A2E">
        <w:rPr>
          <w:rFonts w:ascii="ＭＳ 明朝" w:eastAsia="ＭＳ 明朝" w:hAnsi="ＭＳ 明朝"/>
          <w:noProof/>
          <w:sz w:val="22"/>
        </w:rPr>
        <w:t>投資</w:t>
      </w:r>
      <w:r w:rsidR="002156C7" w:rsidRPr="00314A2E">
        <w:rPr>
          <w:rFonts w:ascii="ＭＳ 明朝" w:eastAsia="ＭＳ 明朝" w:hAnsi="ＭＳ 明朝"/>
          <w:noProof/>
          <w:sz w:val="22"/>
        </w:rPr>
        <w:t>銀行</w:t>
      </w:r>
      <w:r w:rsidR="0013131D" w:rsidRPr="00314A2E">
        <w:rPr>
          <w:rFonts w:ascii="ＭＳ 明朝" w:eastAsia="ＭＳ 明朝" w:hAnsi="ＭＳ 明朝"/>
          <w:noProof/>
          <w:sz w:val="22"/>
        </w:rPr>
        <w:t>（</w:t>
      </w:r>
      <w:r w:rsidR="0089136C" w:rsidRPr="00314A2E">
        <w:rPr>
          <w:rFonts w:ascii="ＭＳ 明朝" w:eastAsia="ＭＳ 明朝" w:hAnsi="ＭＳ 明朝"/>
          <w:noProof/>
          <w:sz w:val="22"/>
        </w:rPr>
        <w:t>傘下</w:t>
      </w:r>
      <w:r w:rsidR="007454BC" w:rsidRPr="00314A2E">
        <w:rPr>
          <w:rFonts w:ascii="ＭＳ 明朝" w:eastAsia="ＭＳ 明朝" w:hAnsi="ＭＳ 明朝" w:hint="eastAsia"/>
          <w:noProof/>
          <w:sz w:val="22"/>
        </w:rPr>
        <w:t>の</w:t>
      </w:r>
      <w:r w:rsidR="0089136C" w:rsidRPr="00314A2E">
        <w:rPr>
          <w:rFonts w:ascii="ＭＳ 明朝" w:eastAsia="ＭＳ 明朝" w:hAnsi="ＭＳ 明朝"/>
          <w:noProof/>
          <w:sz w:val="22"/>
        </w:rPr>
        <w:t>特定目的会社</w:t>
      </w:r>
      <w:r w:rsidR="002B4DDB" w:rsidRPr="00AB701A">
        <w:rPr>
          <w:rFonts w:ascii="ＭＳ 明朝" w:eastAsia="ＭＳ 明朝" w:hAnsi="ＭＳ 明朝" w:cs="ＭＳ 明朝" w:hint="eastAsia"/>
          <w:b/>
          <w:bCs/>
          <w:noProof/>
          <w:color w:val="0000CC"/>
          <w:sz w:val="22"/>
          <w:vertAlign w:val="superscript"/>
        </w:rPr>
        <w:t>※</w:t>
      </w:r>
      <w:r w:rsidR="002B4DDB" w:rsidRPr="00AB701A">
        <w:rPr>
          <w:rFonts w:ascii="ＭＳ 明朝" w:eastAsia="ＭＳ 明朝" w:hAnsi="ＭＳ 明朝"/>
          <w:b/>
          <w:bCs/>
          <w:noProof/>
          <w:color w:val="0000CC"/>
          <w:sz w:val="22"/>
          <w:vertAlign w:val="superscript"/>
        </w:rPr>
        <w:t>2</w:t>
      </w:r>
      <w:r w:rsidR="0013131D" w:rsidRPr="00314A2E">
        <w:rPr>
          <w:rFonts w:ascii="ＭＳ 明朝" w:eastAsia="ＭＳ 明朝" w:hAnsi="ＭＳ 明朝"/>
          <w:noProof/>
          <w:sz w:val="22"/>
        </w:rPr>
        <w:t>）</w:t>
      </w:r>
      <w:r w:rsidR="002156C7" w:rsidRPr="00314A2E">
        <w:rPr>
          <w:rFonts w:ascii="ＭＳ 明朝" w:eastAsia="ＭＳ 明朝" w:hAnsi="ＭＳ 明朝"/>
          <w:noProof/>
          <w:sz w:val="22"/>
        </w:rPr>
        <w:t>に</w:t>
      </w:r>
      <w:r w:rsidR="00491A51" w:rsidRPr="00314A2E">
        <w:rPr>
          <w:rFonts w:ascii="ＭＳ 明朝" w:eastAsia="ＭＳ 明朝" w:hAnsi="ＭＳ 明朝"/>
          <w:noProof/>
          <w:sz w:val="22"/>
        </w:rPr>
        <w:t>売却</w:t>
      </w:r>
      <w:r w:rsidR="00CD5C23" w:rsidRPr="00314A2E">
        <w:rPr>
          <w:rFonts w:ascii="ＭＳ 明朝" w:eastAsia="ＭＳ 明朝" w:hAnsi="ＭＳ 明朝"/>
          <w:noProof/>
          <w:sz w:val="22"/>
        </w:rPr>
        <w:t>し</w:t>
      </w:r>
      <w:r w:rsidR="00D90BC9" w:rsidRPr="00314A2E">
        <w:rPr>
          <w:rFonts w:ascii="ＭＳ 明朝" w:eastAsia="ＭＳ 明朝" w:hAnsi="ＭＳ 明朝"/>
          <w:noProof/>
          <w:sz w:val="22"/>
        </w:rPr>
        <w:t>て</w:t>
      </w:r>
      <w:r w:rsidR="00F5711B" w:rsidRPr="00314A2E">
        <w:rPr>
          <w:rFonts w:ascii="ＭＳ 明朝" w:eastAsia="ＭＳ 明朝" w:hAnsi="ＭＳ 明朝" w:hint="eastAsia"/>
          <w:noProof/>
          <w:sz w:val="22"/>
        </w:rPr>
        <w:t>、</w:t>
      </w:r>
      <w:r w:rsidR="00132457" w:rsidRPr="00314A2E">
        <w:rPr>
          <w:rFonts w:ascii="ＭＳ 明朝" w:eastAsia="ＭＳ 明朝" w:hAnsi="ＭＳ 明朝"/>
          <w:noProof/>
          <w:sz w:val="22"/>
        </w:rPr>
        <w:t>融資</w:t>
      </w:r>
      <w:r w:rsidR="00D90BC9" w:rsidRPr="00314A2E">
        <w:rPr>
          <w:rFonts w:ascii="ＭＳ 明朝" w:eastAsia="ＭＳ 明朝" w:hAnsi="ＭＳ 明朝"/>
          <w:noProof/>
          <w:sz w:val="22"/>
        </w:rPr>
        <w:t>金</w:t>
      </w:r>
      <w:r w:rsidR="00132457" w:rsidRPr="00314A2E">
        <w:rPr>
          <w:rFonts w:ascii="ＭＳ 明朝" w:eastAsia="ＭＳ 明朝" w:hAnsi="ＭＳ 明朝"/>
          <w:noProof/>
          <w:sz w:val="22"/>
        </w:rPr>
        <w:t>を</w:t>
      </w:r>
      <w:r w:rsidR="00CD5C23" w:rsidRPr="00314A2E">
        <w:rPr>
          <w:rFonts w:ascii="ＭＳ 明朝" w:eastAsia="ＭＳ 明朝" w:hAnsi="ＭＳ 明朝"/>
          <w:noProof/>
          <w:sz w:val="22"/>
        </w:rPr>
        <w:t>回収</w:t>
      </w:r>
      <w:r w:rsidR="00931E6A" w:rsidRPr="00314A2E">
        <w:rPr>
          <w:rFonts w:ascii="ＭＳ 明朝" w:eastAsia="ＭＳ 明朝" w:hAnsi="ＭＳ 明朝"/>
          <w:noProof/>
          <w:sz w:val="22"/>
        </w:rPr>
        <w:t>する</w:t>
      </w:r>
      <w:r w:rsidR="00FC541E" w:rsidRPr="00314A2E">
        <w:rPr>
          <w:rFonts w:ascii="ＭＳ 明朝" w:eastAsia="ＭＳ 明朝" w:hAnsi="ＭＳ 明朝"/>
          <w:noProof/>
          <w:sz w:val="22"/>
        </w:rPr>
        <w:t>。</w:t>
      </w:r>
      <w:r w:rsidR="00D90BC9" w:rsidRPr="00314A2E">
        <w:rPr>
          <w:rFonts w:ascii="ＭＳ 明朝" w:eastAsia="ＭＳ 明朝" w:hAnsi="ＭＳ 明朝"/>
          <w:noProof/>
          <w:sz w:val="22"/>
        </w:rPr>
        <w:t>次に</w:t>
      </w:r>
      <w:r w:rsidR="009F0C45" w:rsidRPr="00314A2E">
        <w:rPr>
          <w:rFonts w:ascii="ＭＳ 明朝" w:eastAsia="ＭＳ 明朝" w:hAnsi="ＭＳ 明朝"/>
          <w:noProof/>
          <w:sz w:val="22"/>
        </w:rPr>
        <w:t>投資</w:t>
      </w:r>
      <w:r w:rsidR="002156C7" w:rsidRPr="00314A2E">
        <w:rPr>
          <w:rFonts w:ascii="ＭＳ 明朝" w:eastAsia="ＭＳ 明朝" w:hAnsi="ＭＳ 明朝"/>
          <w:noProof/>
          <w:sz w:val="22"/>
        </w:rPr>
        <w:t>銀行</w:t>
      </w:r>
      <w:r w:rsidR="00931E6A" w:rsidRPr="00314A2E">
        <w:rPr>
          <w:rFonts w:ascii="ＭＳ 明朝" w:eastAsia="ＭＳ 明朝" w:hAnsi="ＭＳ 明朝"/>
          <w:noProof/>
          <w:sz w:val="22"/>
        </w:rPr>
        <w:t>は</w:t>
      </w:r>
      <w:r w:rsidR="005C0BDE" w:rsidRPr="00314A2E">
        <w:rPr>
          <w:rFonts w:ascii="ＭＳ 明朝" w:eastAsia="ＭＳ 明朝" w:hAnsi="ＭＳ 明朝" w:hint="eastAsia"/>
          <w:noProof/>
          <w:sz w:val="22"/>
        </w:rPr>
        <w:t>、この</w:t>
      </w:r>
      <w:r w:rsidR="009F0C45" w:rsidRPr="00314A2E">
        <w:rPr>
          <w:rFonts w:ascii="ＭＳ 明朝" w:eastAsia="ＭＳ 明朝" w:hAnsi="ＭＳ 明朝"/>
          <w:noProof/>
          <w:sz w:val="22"/>
        </w:rPr>
        <w:t>買い取った住宅ローン債権</w:t>
      </w:r>
      <w:r w:rsidR="002156C7" w:rsidRPr="00314A2E">
        <w:rPr>
          <w:rFonts w:ascii="ＭＳ 明朝" w:eastAsia="ＭＳ 明朝" w:hAnsi="ＭＳ 明朝"/>
          <w:noProof/>
          <w:sz w:val="22"/>
        </w:rPr>
        <w:t>を</w:t>
      </w:r>
      <w:r w:rsidR="00C17D8D" w:rsidRPr="00314A2E">
        <w:rPr>
          <w:rFonts w:ascii="ＭＳ 明朝" w:eastAsia="ＭＳ 明朝" w:hAnsi="ＭＳ 明朝"/>
          <w:noProof/>
          <w:sz w:val="22"/>
        </w:rPr>
        <w:t>担保に</w:t>
      </w:r>
      <w:r w:rsidR="000B4B66" w:rsidRPr="00314A2E">
        <w:rPr>
          <w:rFonts w:ascii="ＭＳ 明朝" w:eastAsia="ＭＳ 明朝" w:hAnsi="ＭＳ 明朝"/>
          <w:noProof/>
          <w:sz w:val="22"/>
        </w:rPr>
        <w:t>、</w:t>
      </w:r>
      <w:r w:rsidR="00132457" w:rsidRPr="00314A2E">
        <w:rPr>
          <w:rFonts w:ascii="ＭＳ 明朝" w:eastAsia="ＭＳ 明朝" w:hAnsi="ＭＳ 明朝"/>
          <w:noProof/>
          <w:sz w:val="22"/>
        </w:rPr>
        <w:t>証券化商品</w:t>
      </w:r>
      <w:r w:rsidR="00523A37" w:rsidRPr="00314A2E">
        <w:rPr>
          <w:rFonts w:ascii="ＭＳ 明朝" w:eastAsia="ＭＳ 明朝" w:hAnsi="ＭＳ 明朝"/>
          <w:noProof/>
          <w:sz w:val="22"/>
        </w:rPr>
        <w:t>（</w:t>
      </w:r>
      <w:r w:rsidR="0089136C" w:rsidRPr="00314A2E">
        <w:rPr>
          <w:rFonts w:ascii="ＭＳ 明朝" w:eastAsia="ＭＳ 明朝" w:hAnsi="ＭＳ 明朝"/>
          <w:noProof/>
          <w:sz w:val="22"/>
        </w:rPr>
        <w:t>住宅ローン担保証券</w:t>
      </w:r>
      <w:r w:rsidR="00523A37" w:rsidRPr="00314A2E">
        <w:rPr>
          <w:rFonts w:ascii="ＭＳ 明朝" w:eastAsia="ＭＳ 明朝" w:hAnsi="ＭＳ 明朝"/>
          <w:noProof/>
          <w:sz w:val="22"/>
        </w:rPr>
        <w:t>）を</w:t>
      </w:r>
      <w:r w:rsidR="00491A51" w:rsidRPr="00314A2E">
        <w:rPr>
          <w:rFonts w:ascii="ＭＳ 明朝" w:eastAsia="ＭＳ 明朝" w:hAnsi="ＭＳ 明朝"/>
          <w:noProof/>
          <w:sz w:val="22"/>
        </w:rPr>
        <w:t>組成し</w:t>
      </w:r>
      <w:r w:rsidR="000B4B66" w:rsidRPr="00314A2E">
        <w:rPr>
          <w:rFonts w:ascii="ＭＳ 明朝" w:eastAsia="ＭＳ 明朝" w:hAnsi="ＭＳ 明朝"/>
          <w:noProof/>
          <w:sz w:val="22"/>
        </w:rPr>
        <w:t>、</w:t>
      </w:r>
      <w:r w:rsidR="00EB484B" w:rsidRPr="00314A2E">
        <w:rPr>
          <w:rFonts w:ascii="ＭＳ 明朝" w:eastAsia="ＭＳ 明朝" w:hAnsi="ＭＳ 明朝"/>
          <w:noProof/>
          <w:sz w:val="22"/>
        </w:rPr>
        <w:t>これを</w:t>
      </w:r>
      <w:r w:rsidR="00D90BC9" w:rsidRPr="00314A2E">
        <w:rPr>
          <w:rFonts w:ascii="ＭＳ 明朝" w:eastAsia="ＭＳ 明朝" w:hAnsi="ＭＳ 明朝"/>
          <w:noProof/>
          <w:sz w:val="22"/>
        </w:rPr>
        <w:t>内外の</w:t>
      </w:r>
      <w:r w:rsidR="002156C7" w:rsidRPr="00314A2E">
        <w:rPr>
          <w:rFonts w:ascii="ＭＳ 明朝" w:eastAsia="ＭＳ 明朝" w:hAnsi="ＭＳ 明朝"/>
          <w:noProof/>
          <w:sz w:val="22"/>
        </w:rPr>
        <w:t>投資家に</w:t>
      </w:r>
      <w:r w:rsidR="007C75BA" w:rsidRPr="00314A2E">
        <w:rPr>
          <w:rFonts w:ascii="ＭＳ 明朝" w:eastAsia="ＭＳ 明朝" w:hAnsi="ＭＳ 明朝"/>
          <w:noProof/>
          <w:sz w:val="22"/>
        </w:rPr>
        <w:t>販売</w:t>
      </w:r>
      <w:r w:rsidR="00262975" w:rsidRPr="00314A2E">
        <w:rPr>
          <w:rFonts w:ascii="ＭＳ 明朝" w:eastAsia="ＭＳ 明朝" w:hAnsi="ＭＳ 明朝"/>
          <w:noProof/>
          <w:sz w:val="22"/>
        </w:rPr>
        <w:t>する</w:t>
      </w:r>
      <w:r w:rsidR="00FC541E" w:rsidRPr="00314A2E">
        <w:rPr>
          <w:rFonts w:ascii="ＭＳ 明朝" w:eastAsia="ＭＳ 明朝" w:hAnsi="ＭＳ 明朝"/>
          <w:noProof/>
          <w:sz w:val="22"/>
        </w:rPr>
        <w:t>。</w:t>
      </w:r>
    </w:p>
    <w:p w14:paraId="12010FD7" w14:textId="77777777" w:rsidR="00FB6CA6" w:rsidRDefault="00FB6CA6" w:rsidP="00FB6CA6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037C5988" w14:textId="49986BEF" w:rsidR="00FB6CA6" w:rsidRPr="00AB701A" w:rsidRDefault="00FB6CA6" w:rsidP="00FB6CA6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2</w:t>
      </w:r>
      <w:r>
        <w:rPr>
          <w:rFonts w:ascii="ＭＳ ゴシック" w:eastAsia="ＭＳ ゴシック" w:hAnsi="ＭＳ ゴシック"/>
          <w:b/>
          <w:bCs/>
          <w:sz w:val="22"/>
        </w:rPr>
        <w:t>.1</w:t>
      </w:r>
      <w:r w:rsidRPr="00AB701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AB701A">
        <w:rPr>
          <w:rFonts w:ascii="ＭＳ ゴシック" w:eastAsia="ＭＳ ゴシック" w:hAnsi="ＭＳ ゴシック" w:hint="eastAsia"/>
          <w:b/>
          <w:bCs/>
          <w:sz w:val="22"/>
        </w:rPr>
        <w:t>米国</w:t>
      </w:r>
      <w:r w:rsidRPr="00AB701A">
        <w:rPr>
          <w:rFonts w:ascii="ＭＳ ゴシック" w:eastAsia="ＭＳ ゴシック" w:hAnsi="ＭＳ ゴシック"/>
          <w:b/>
          <w:bCs/>
          <w:sz w:val="22"/>
        </w:rPr>
        <w:t>の住宅金融市場</w:t>
      </w:r>
    </w:p>
    <w:p w14:paraId="5AFD01F2" w14:textId="77777777" w:rsidR="00FB6CA6" w:rsidRDefault="00FB6CA6" w:rsidP="00FB6CA6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005E3D1A" w14:textId="4BF1EA8B" w:rsidR="000E0137" w:rsidRPr="00314A2E" w:rsidRDefault="00684050" w:rsidP="00AB21A7">
      <w:pPr>
        <w:ind w:firstLineChars="100" w:firstLine="249"/>
        <w:rPr>
          <w:rFonts w:ascii="ＭＳ 明朝" w:eastAsia="ＭＳ 明朝" w:hAnsi="ＭＳ 明朝"/>
          <w:sz w:val="22"/>
        </w:rPr>
      </w:pPr>
      <w:r w:rsidRPr="00314A2E">
        <w:rPr>
          <w:rFonts w:ascii="ＭＳ 明朝" w:eastAsia="ＭＳ 明朝" w:hAnsi="ＭＳ 明朝" w:hint="eastAsia"/>
          <w:sz w:val="22"/>
        </w:rPr>
        <w:t>米国の</w:t>
      </w:r>
      <w:r w:rsidR="00041376" w:rsidRPr="00314A2E">
        <w:rPr>
          <w:rFonts w:ascii="ＭＳ 明朝" w:eastAsia="ＭＳ 明朝" w:hAnsi="ＭＳ 明朝" w:hint="eastAsia"/>
          <w:sz w:val="22"/>
        </w:rPr>
        <w:t>代表的な</w:t>
      </w:r>
      <w:r w:rsidR="00C01CC5" w:rsidRPr="00314A2E">
        <w:rPr>
          <w:rFonts w:ascii="ＭＳ 明朝" w:eastAsia="ＭＳ 明朝" w:hAnsi="ＭＳ 明朝" w:hint="eastAsia"/>
          <w:sz w:val="22"/>
        </w:rPr>
        <w:t>金融</w:t>
      </w:r>
      <w:r w:rsidR="00DA68BE" w:rsidRPr="00314A2E">
        <w:rPr>
          <w:rFonts w:ascii="ＭＳ 明朝" w:eastAsia="ＭＳ 明朝" w:hAnsi="ＭＳ 明朝" w:hint="eastAsia"/>
          <w:sz w:val="22"/>
        </w:rPr>
        <w:t>イノベーション</w:t>
      </w:r>
      <w:r w:rsidR="00041376" w:rsidRPr="00314A2E">
        <w:rPr>
          <w:rFonts w:ascii="ＭＳ 明朝" w:eastAsia="ＭＳ 明朝" w:hAnsi="ＭＳ 明朝" w:hint="eastAsia"/>
          <w:sz w:val="22"/>
        </w:rPr>
        <w:t>の一つ</w:t>
      </w:r>
      <w:r w:rsidR="00C01CC5" w:rsidRPr="00314A2E">
        <w:rPr>
          <w:rFonts w:ascii="ＭＳ 明朝" w:eastAsia="ＭＳ 明朝" w:hAnsi="ＭＳ 明朝" w:hint="eastAsia"/>
          <w:sz w:val="22"/>
        </w:rPr>
        <w:t>だったの</w:t>
      </w:r>
      <w:r w:rsidR="001A2629" w:rsidRPr="00314A2E">
        <w:rPr>
          <w:rFonts w:ascii="ＭＳ 明朝" w:eastAsia="ＭＳ 明朝" w:hAnsi="ＭＳ 明朝" w:hint="eastAsia"/>
          <w:sz w:val="22"/>
        </w:rPr>
        <w:t>であ</w:t>
      </w:r>
      <w:r w:rsidR="00C01CC5" w:rsidRPr="00314A2E">
        <w:rPr>
          <w:rFonts w:ascii="ＭＳ 明朝" w:eastAsia="ＭＳ 明朝" w:hAnsi="ＭＳ 明朝" w:hint="eastAsia"/>
          <w:sz w:val="22"/>
        </w:rPr>
        <w:t>る</w:t>
      </w:r>
      <w:r w:rsidR="000A7F6C" w:rsidRPr="000A7F6C">
        <w:rPr>
          <w:rFonts w:ascii="ＭＳ 明朝" w:eastAsia="ＭＳ 明朝" w:hAnsi="ＭＳ 明朝" w:hint="eastAsia"/>
          <w:color w:val="FF0000"/>
          <w:sz w:val="22"/>
          <w:vertAlign w:val="superscript"/>
        </w:rPr>
        <w:t>2</w:t>
      </w:r>
      <w:r w:rsidR="000A7F6C" w:rsidRPr="000A7F6C">
        <w:rPr>
          <w:rFonts w:ascii="ＭＳ 明朝" w:eastAsia="ＭＳ 明朝" w:hAnsi="ＭＳ 明朝"/>
          <w:color w:val="FF0000"/>
          <w:sz w:val="22"/>
          <w:vertAlign w:val="superscript"/>
        </w:rPr>
        <w:t>)</w:t>
      </w:r>
      <w:r w:rsidR="00131960" w:rsidRPr="00314A2E">
        <w:rPr>
          <w:rFonts w:ascii="ＭＳ 明朝" w:eastAsia="ＭＳ 明朝" w:hAnsi="ＭＳ 明朝"/>
          <w:sz w:val="22"/>
        </w:rPr>
        <w:t>。</w:t>
      </w:r>
    </w:p>
    <w:p w14:paraId="3A5AC5E5" w14:textId="77777777" w:rsidR="00577014" w:rsidRPr="00314A2E" w:rsidRDefault="00577014" w:rsidP="00AB701A">
      <w:pPr>
        <w:rPr>
          <w:rFonts w:ascii="ＭＳ 明朝" w:eastAsia="ＭＳ 明朝" w:hAnsi="ＭＳ 明朝"/>
          <w:sz w:val="22"/>
        </w:rPr>
      </w:pPr>
    </w:p>
    <w:p w14:paraId="4766A58E" w14:textId="77777777" w:rsidR="00EA3611" w:rsidRPr="00AB701A" w:rsidRDefault="00472049" w:rsidP="00AB21A7">
      <w:pPr>
        <w:rPr>
          <w:rFonts w:ascii="ＭＳ ゴシック" w:eastAsia="ＭＳ ゴシック" w:hAnsi="ＭＳ ゴシック"/>
          <w:b/>
          <w:bCs/>
          <w:sz w:val="22"/>
        </w:rPr>
      </w:pPr>
      <w:r w:rsidRPr="00AB701A">
        <w:rPr>
          <w:rFonts w:ascii="ＭＳ ゴシック" w:eastAsia="ＭＳ ゴシック" w:hAnsi="ＭＳ ゴシック"/>
          <w:b/>
          <w:bCs/>
          <w:sz w:val="22"/>
        </w:rPr>
        <w:lastRenderedPageBreak/>
        <w:t>３</w:t>
      </w:r>
      <w:r w:rsidR="00051E57" w:rsidRPr="00AB701A">
        <w:rPr>
          <w:rFonts w:ascii="ＭＳ ゴシック" w:eastAsia="ＭＳ ゴシック" w:hAnsi="ＭＳ ゴシック"/>
          <w:b/>
          <w:bCs/>
          <w:sz w:val="22"/>
        </w:rPr>
        <w:t>.</w:t>
      </w:r>
      <w:r w:rsidR="00F454B9" w:rsidRPr="00AB701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0D003E" w:rsidRPr="00AB701A">
        <w:rPr>
          <w:rFonts w:ascii="ＭＳ ゴシック" w:eastAsia="ＭＳ ゴシック" w:hAnsi="ＭＳ ゴシック"/>
          <w:b/>
          <w:bCs/>
          <w:sz w:val="22"/>
        </w:rPr>
        <w:t>サブプライム・ローン</w:t>
      </w:r>
      <w:r w:rsidR="00AB675F" w:rsidRPr="00AB701A">
        <w:rPr>
          <w:rFonts w:ascii="ＭＳ ゴシック" w:eastAsia="ＭＳ ゴシック" w:hAnsi="ＭＳ ゴシック"/>
          <w:b/>
          <w:bCs/>
          <w:sz w:val="22"/>
        </w:rPr>
        <w:t>と証券化商品</w:t>
      </w:r>
      <w:r w:rsidR="00B90BAA" w:rsidRPr="00AB701A">
        <w:rPr>
          <w:rFonts w:ascii="ＭＳ ゴシック" w:eastAsia="ＭＳ ゴシック" w:hAnsi="ＭＳ ゴシック"/>
          <w:b/>
          <w:bCs/>
          <w:sz w:val="22"/>
        </w:rPr>
        <w:t xml:space="preserve"> </w:t>
      </w:r>
    </w:p>
    <w:p w14:paraId="47EA05C3" w14:textId="473E6084" w:rsidR="00FB2598" w:rsidRPr="00314A2E" w:rsidRDefault="0068487A" w:rsidP="006C3CC8">
      <w:pPr>
        <w:ind w:firstLineChars="100" w:firstLine="249"/>
        <w:rPr>
          <w:rFonts w:ascii="ＭＳ 明朝" w:eastAsia="ＭＳ 明朝" w:hAnsi="ＭＳ 明朝"/>
          <w:sz w:val="22"/>
        </w:rPr>
      </w:pPr>
      <w:r w:rsidRPr="00314A2E">
        <w:rPr>
          <w:rFonts w:ascii="ＭＳ 明朝" w:eastAsia="ＭＳ 明朝" w:hAnsi="ＭＳ 明朝" w:hint="eastAsia"/>
          <w:sz w:val="22"/>
        </w:rPr>
        <w:t>そ</w:t>
      </w:r>
      <w:r w:rsidR="00685957" w:rsidRPr="00314A2E">
        <w:rPr>
          <w:rFonts w:ascii="ＭＳ 明朝" w:eastAsia="ＭＳ 明朝" w:hAnsi="ＭＳ 明朝" w:hint="eastAsia"/>
          <w:sz w:val="22"/>
        </w:rPr>
        <w:t>こ</w:t>
      </w:r>
      <w:r w:rsidR="0053209D" w:rsidRPr="00314A2E">
        <w:rPr>
          <w:rFonts w:ascii="ＭＳ 明朝" w:eastAsia="ＭＳ 明朝" w:hAnsi="ＭＳ 明朝" w:hint="eastAsia"/>
          <w:sz w:val="22"/>
        </w:rPr>
        <w:t>で、</w:t>
      </w:r>
      <w:r w:rsidRPr="00314A2E">
        <w:rPr>
          <w:rFonts w:ascii="ＭＳ 明朝" w:eastAsia="ＭＳ 明朝" w:hAnsi="ＭＳ 明朝" w:hint="eastAsia"/>
          <w:sz w:val="22"/>
        </w:rPr>
        <w:t>より具体的に、</w:t>
      </w:r>
      <w:r w:rsidR="00C36C86" w:rsidRPr="00314A2E">
        <w:rPr>
          <w:rFonts w:ascii="ＭＳ 明朝" w:eastAsia="ＭＳ 明朝" w:hAnsi="ＭＳ 明朝" w:hint="eastAsia"/>
          <w:sz w:val="22"/>
        </w:rPr>
        <w:t>リーマンショック前夜の</w:t>
      </w:r>
      <w:r w:rsidR="0053209D" w:rsidRPr="00314A2E">
        <w:rPr>
          <w:rFonts w:ascii="ＭＳ 明朝" w:eastAsia="ＭＳ 明朝" w:hAnsi="ＭＳ 明朝" w:hint="eastAsia"/>
          <w:sz w:val="22"/>
        </w:rPr>
        <w:t>実態</w:t>
      </w:r>
      <w:r w:rsidR="00CD730C" w:rsidRPr="00314A2E">
        <w:rPr>
          <w:rFonts w:ascii="ＭＳ 明朝" w:eastAsia="ＭＳ 明朝" w:hAnsi="ＭＳ 明朝" w:hint="eastAsia"/>
          <w:sz w:val="22"/>
        </w:rPr>
        <w:t>をみて</w:t>
      </w:r>
      <w:r w:rsidR="00663780" w:rsidRPr="00314A2E">
        <w:rPr>
          <w:rFonts w:ascii="ＭＳ 明朝" w:eastAsia="ＭＳ 明朝" w:hAnsi="ＭＳ 明朝" w:hint="eastAsia"/>
          <w:sz w:val="22"/>
        </w:rPr>
        <w:t>おこう。</w:t>
      </w:r>
      <w:r w:rsidR="007840E7" w:rsidRPr="00314A2E">
        <w:rPr>
          <w:rFonts w:ascii="ＭＳ 明朝" w:eastAsia="ＭＳ 明朝" w:hAnsi="ＭＳ 明朝" w:hint="eastAsia"/>
          <w:sz w:val="22"/>
        </w:rPr>
        <w:t>まず、</w:t>
      </w:r>
      <w:r w:rsidR="0038519C" w:rsidRPr="00314A2E">
        <w:rPr>
          <w:rFonts w:ascii="ＭＳ 明朝" w:eastAsia="ＭＳ 明朝" w:hAnsi="ＭＳ 明朝"/>
          <w:sz w:val="22"/>
        </w:rPr>
        <w:t>米国</w:t>
      </w:r>
      <w:r w:rsidR="008F06B6" w:rsidRPr="00314A2E">
        <w:rPr>
          <w:rFonts w:ascii="ＭＳ 明朝" w:eastAsia="ＭＳ 明朝" w:hAnsi="ＭＳ 明朝"/>
          <w:sz w:val="22"/>
        </w:rPr>
        <w:t>の</w:t>
      </w:r>
      <w:r w:rsidR="007B4CCC" w:rsidRPr="00314A2E">
        <w:rPr>
          <w:rFonts w:ascii="ＭＳ 明朝" w:eastAsia="ＭＳ 明朝" w:hAnsi="ＭＳ 明朝"/>
          <w:sz w:val="22"/>
        </w:rPr>
        <w:t>住宅ローン</w:t>
      </w:r>
      <w:r w:rsidR="000418EC" w:rsidRPr="00314A2E">
        <w:rPr>
          <w:rFonts w:ascii="ＭＳ 明朝" w:eastAsia="ＭＳ 明朝" w:hAnsi="ＭＳ 明朝"/>
          <w:sz w:val="22"/>
        </w:rPr>
        <w:t>は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1A2629" w:rsidRPr="00314A2E">
        <w:rPr>
          <w:rFonts w:ascii="ＭＳ 明朝" w:eastAsia="ＭＳ 明朝" w:hAnsi="ＭＳ 明朝" w:hint="eastAsia"/>
          <w:sz w:val="22"/>
        </w:rPr>
        <w:t>借り手の信用度に応じて</w:t>
      </w:r>
      <w:r w:rsidR="003F40B0" w:rsidRPr="00314A2E">
        <w:rPr>
          <w:rFonts w:ascii="ＭＳ 明朝" w:eastAsia="ＭＳ 明朝" w:hAnsi="ＭＳ 明朝" w:hint="eastAsia"/>
          <w:sz w:val="22"/>
        </w:rPr>
        <w:t>、</w:t>
      </w:r>
      <w:r w:rsidR="00587555" w:rsidRPr="00314A2E">
        <w:rPr>
          <w:rFonts w:ascii="ＭＳ 明朝" w:eastAsia="ＭＳ 明朝" w:hAnsi="ＭＳ 明朝"/>
          <w:sz w:val="22"/>
        </w:rPr>
        <w:t>優良な借り手向けの「</w:t>
      </w:r>
      <w:r w:rsidR="000D103C" w:rsidRPr="00314A2E">
        <w:rPr>
          <w:rFonts w:ascii="ＭＳ 明朝" w:eastAsia="ＭＳ 明朝" w:hAnsi="ＭＳ 明朝"/>
          <w:sz w:val="22"/>
        </w:rPr>
        <w:t>プライム</w:t>
      </w:r>
      <w:r w:rsidR="005C2798" w:rsidRPr="00314A2E">
        <w:rPr>
          <w:rFonts w:ascii="ＭＳ 明朝" w:eastAsia="ＭＳ 明朝" w:hAnsi="ＭＳ 明朝"/>
          <w:sz w:val="22"/>
        </w:rPr>
        <w:t>・</w:t>
      </w:r>
      <w:r w:rsidR="007B4CCC" w:rsidRPr="00314A2E">
        <w:rPr>
          <w:rFonts w:ascii="ＭＳ 明朝" w:eastAsia="ＭＳ 明朝" w:hAnsi="ＭＳ 明朝"/>
          <w:sz w:val="22"/>
        </w:rPr>
        <w:t>ローン</w:t>
      </w:r>
      <w:r w:rsidR="00587555" w:rsidRPr="00314A2E">
        <w:rPr>
          <w:rFonts w:ascii="ＭＳ 明朝" w:eastAsia="ＭＳ 明朝" w:hAnsi="ＭＳ 明朝"/>
          <w:sz w:val="22"/>
        </w:rPr>
        <w:t>」</w:t>
      </w:r>
      <w:r w:rsidR="007B4CCC" w:rsidRPr="00314A2E">
        <w:rPr>
          <w:rFonts w:ascii="ＭＳ 明朝" w:eastAsia="ＭＳ 明朝" w:hAnsi="ＭＳ 明朝"/>
          <w:sz w:val="22"/>
        </w:rPr>
        <w:t>と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587555" w:rsidRPr="00314A2E">
        <w:rPr>
          <w:rFonts w:ascii="ＭＳ 明朝" w:eastAsia="ＭＳ 明朝" w:hAnsi="ＭＳ 明朝"/>
          <w:sz w:val="22"/>
        </w:rPr>
        <w:t>信用度の低い層向けの「</w:t>
      </w:r>
      <w:r w:rsidR="000D003E" w:rsidRPr="00314A2E">
        <w:rPr>
          <w:rFonts w:ascii="ＭＳ 明朝" w:eastAsia="ＭＳ 明朝" w:hAnsi="ＭＳ 明朝"/>
          <w:sz w:val="22"/>
        </w:rPr>
        <w:t>サブプライム・ローン</w:t>
      </w:r>
      <w:r w:rsidR="00587555" w:rsidRPr="00314A2E">
        <w:rPr>
          <w:rFonts w:ascii="ＭＳ 明朝" w:eastAsia="ＭＳ 明朝" w:hAnsi="ＭＳ 明朝"/>
          <w:sz w:val="22"/>
        </w:rPr>
        <w:t>」</w:t>
      </w:r>
      <w:r w:rsidR="007B4CCC" w:rsidRPr="00314A2E">
        <w:rPr>
          <w:rFonts w:ascii="ＭＳ 明朝" w:eastAsia="ＭＳ 明朝" w:hAnsi="ＭＳ 明朝"/>
          <w:sz w:val="22"/>
        </w:rPr>
        <w:t>に</w:t>
      </w:r>
      <w:r w:rsidR="001A2629" w:rsidRPr="00314A2E">
        <w:rPr>
          <w:rFonts w:ascii="ＭＳ 明朝" w:eastAsia="ＭＳ 明朝" w:hAnsi="ＭＳ 明朝" w:hint="eastAsia"/>
          <w:sz w:val="22"/>
        </w:rPr>
        <w:t>大別さ</w:t>
      </w:r>
      <w:r w:rsidR="003F40B0" w:rsidRPr="00314A2E">
        <w:rPr>
          <w:rFonts w:ascii="ＭＳ 明朝" w:eastAsia="ＭＳ 明朝" w:hAnsi="ＭＳ 明朝" w:hint="eastAsia"/>
          <w:sz w:val="22"/>
        </w:rPr>
        <w:t>れる</w:t>
      </w:r>
      <w:r w:rsidR="007B4CCC" w:rsidRPr="00314A2E">
        <w:rPr>
          <w:rFonts w:ascii="ＭＳ 明朝" w:eastAsia="ＭＳ 明朝" w:hAnsi="ＭＳ 明朝"/>
          <w:sz w:val="22"/>
        </w:rPr>
        <w:t>。</w:t>
      </w:r>
      <w:r w:rsidR="005C2798" w:rsidRPr="00314A2E">
        <w:rPr>
          <w:rFonts w:ascii="ＭＳ 明朝" w:eastAsia="ＭＳ 明朝" w:hAnsi="ＭＳ 明朝"/>
          <w:sz w:val="22"/>
        </w:rPr>
        <w:t>こ</w:t>
      </w:r>
      <w:r w:rsidR="00A86AE2" w:rsidRPr="00314A2E">
        <w:rPr>
          <w:rFonts w:ascii="ＭＳ 明朝" w:eastAsia="ＭＳ 明朝" w:hAnsi="ＭＳ 明朝" w:hint="eastAsia"/>
          <w:sz w:val="22"/>
        </w:rPr>
        <w:t>の分類</w:t>
      </w:r>
      <w:r w:rsidR="00185445" w:rsidRPr="00314A2E">
        <w:rPr>
          <w:rFonts w:ascii="ＭＳ 明朝" w:eastAsia="ＭＳ 明朝" w:hAnsi="ＭＳ 明朝"/>
          <w:sz w:val="22"/>
        </w:rPr>
        <w:t>は</w:t>
      </w:r>
      <w:r w:rsidR="00AD2B19" w:rsidRPr="00314A2E">
        <w:rPr>
          <w:rFonts w:ascii="ＭＳ 明朝" w:eastAsia="ＭＳ 明朝" w:hAnsi="ＭＳ 明朝"/>
          <w:sz w:val="22"/>
        </w:rPr>
        <w:t>通常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347840" w:rsidRPr="00314A2E">
        <w:rPr>
          <w:rFonts w:ascii="ＭＳ 明朝" w:eastAsia="ＭＳ 明朝" w:hAnsi="ＭＳ 明朝"/>
          <w:sz w:val="22"/>
        </w:rPr>
        <w:t>FICO</w:t>
      </w:r>
      <w:r w:rsidR="00AE733D" w:rsidRPr="00314A2E">
        <w:rPr>
          <w:rFonts w:ascii="ＭＳ 明朝" w:eastAsia="ＭＳ 明朝" w:hAnsi="ＭＳ 明朝" w:hint="eastAsia"/>
          <w:sz w:val="22"/>
        </w:rPr>
        <w:t>（</w:t>
      </w:r>
      <w:r w:rsidR="00C046A9" w:rsidRPr="00314A2E">
        <w:rPr>
          <w:rFonts w:ascii="ＭＳ 明朝" w:eastAsia="ＭＳ 明朝" w:hAnsi="ＭＳ 明朝"/>
          <w:sz w:val="22"/>
        </w:rPr>
        <w:t>Fair Isaac Corporation</w:t>
      </w:r>
      <w:r w:rsidR="00AE733D" w:rsidRPr="00314A2E">
        <w:rPr>
          <w:rFonts w:ascii="ＭＳ 明朝" w:eastAsia="ＭＳ 明朝" w:hAnsi="ＭＳ 明朝" w:hint="eastAsia"/>
          <w:sz w:val="22"/>
        </w:rPr>
        <w:t>）</w:t>
      </w:r>
      <w:r w:rsidR="00036858" w:rsidRPr="00314A2E">
        <w:rPr>
          <w:rFonts w:ascii="ＭＳ 明朝" w:eastAsia="ＭＳ 明朝" w:hAnsi="ＭＳ 明朝"/>
          <w:sz w:val="22"/>
        </w:rPr>
        <w:t>スコア</w:t>
      </w:r>
      <w:r w:rsidR="00C6206F" w:rsidRPr="00AB701A">
        <w:rPr>
          <w:rFonts w:ascii="ＭＳ 明朝" w:eastAsia="ＭＳ 明朝" w:hAnsi="ＭＳ 明朝" w:cs="ＭＳ 明朝" w:hint="eastAsia"/>
          <w:b/>
          <w:bCs/>
          <w:color w:val="0000CC"/>
          <w:sz w:val="22"/>
          <w:vertAlign w:val="superscript"/>
        </w:rPr>
        <w:t>※</w:t>
      </w:r>
      <w:r w:rsidR="00C6206F" w:rsidRPr="00AB701A">
        <w:rPr>
          <w:rFonts w:ascii="ＭＳ 明朝" w:eastAsia="ＭＳ 明朝" w:hAnsi="ＭＳ 明朝"/>
          <w:b/>
          <w:bCs/>
          <w:color w:val="0000CC"/>
          <w:sz w:val="22"/>
          <w:vertAlign w:val="superscript"/>
        </w:rPr>
        <w:t>3</w:t>
      </w:r>
      <w:r w:rsidR="004D11A5" w:rsidRPr="00314A2E">
        <w:rPr>
          <w:rFonts w:ascii="ＭＳ 明朝" w:eastAsia="ＭＳ 明朝" w:hAnsi="ＭＳ 明朝"/>
          <w:sz w:val="22"/>
        </w:rPr>
        <w:t>に</w:t>
      </w:r>
      <w:r w:rsidR="007C75BA" w:rsidRPr="00314A2E">
        <w:rPr>
          <w:rFonts w:ascii="ＭＳ 明朝" w:eastAsia="ＭＳ 明朝" w:hAnsi="ＭＳ 明朝"/>
          <w:sz w:val="22"/>
        </w:rPr>
        <w:t>基づ</w:t>
      </w:r>
      <w:r w:rsidR="00DE5677" w:rsidRPr="00314A2E">
        <w:rPr>
          <w:rFonts w:ascii="ＭＳ 明朝" w:eastAsia="ＭＳ 明朝" w:hAnsi="ＭＳ 明朝"/>
          <w:sz w:val="22"/>
        </w:rPr>
        <w:t>いて</w:t>
      </w:r>
      <w:r w:rsidR="00A86AE2" w:rsidRPr="00314A2E">
        <w:rPr>
          <w:rFonts w:ascii="ＭＳ 明朝" w:eastAsia="ＭＳ 明朝" w:hAnsi="ＭＳ 明朝" w:hint="eastAsia"/>
          <w:sz w:val="22"/>
        </w:rPr>
        <w:t>行われる</w:t>
      </w:r>
      <w:r w:rsidR="00AD2B19" w:rsidRPr="00314A2E">
        <w:rPr>
          <w:rFonts w:ascii="ＭＳ 明朝" w:eastAsia="ＭＳ 明朝" w:hAnsi="ＭＳ 明朝"/>
          <w:sz w:val="22"/>
        </w:rPr>
        <w:t>。</w:t>
      </w:r>
      <w:r w:rsidR="0038519C" w:rsidRPr="00314A2E">
        <w:rPr>
          <w:rFonts w:ascii="ＭＳ 明朝" w:eastAsia="ＭＳ 明朝" w:hAnsi="ＭＳ 明朝"/>
          <w:sz w:val="22"/>
        </w:rPr>
        <w:t>米国</w:t>
      </w:r>
      <w:r w:rsidR="00746215" w:rsidRPr="00314A2E">
        <w:rPr>
          <w:rFonts w:ascii="ＭＳ 明朝" w:eastAsia="ＭＳ 明朝" w:hAnsi="ＭＳ 明朝"/>
          <w:sz w:val="22"/>
        </w:rPr>
        <w:t>の住宅ローン残高は</w:t>
      </w:r>
      <w:r w:rsidR="00C552FB" w:rsidRPr="00314A2E">
        <w:rPr>
          <w:rFonts w:ascii="ＭＳ 明朝" w:eastAsia="ＭＳ 明朝" w:hAnsi="ＭＳ 明朝"/>
          <w:sz w:val="22"/>
        </w:rPr>
        <w:t>2006年末</w:t>
      </w:r>
      <w:r w:rsidR="00AD2B19" w:rsidRPr="00314A2E">
        <w:rPr>
          <w:rFonts w:ascii="ＭＳ 明朝" w:eastAsia="ＭＳ 明朝" w:hAnsi="ＭＳ 明朝"/>
          <w:sz w:val="22"/>
        </w:rPr>
        <w:t>時点</w:t>
      </w:r>
      <w:r w:rsidR="00C552FB" w:rsidRPr="00314A2E">
        <w:rPr>
          <w:rFonts w:ascii="ＭＳ 明朝" w:eastAsia="ＭＳ 明朝" w:hAnsi="ＭＳ 明朝"/>
          <w:sz w:val="22"/>
        </w:rPr>
        <w:t>で</w:t>
      </w:r>
      <w:r w:rsidR="00746215" w:rsidRPr="00314A2E">
        <w:rPr>
          <w:rFonts w:ascii="ＭＳ 明朝" w:eastAsia="ＭＳ 明朝" w:hAnsi="ＭＳ 明朝"/>
          <w:sz w:val="22"/>
        </w:rPr>
        <w:t>約</w:t>
      </w:r>
      <w:r w:rsidR="005C2798" w:rsidRPr="00314A2E">
        <w:rPr>
          <w:rFonts w:ascii="ＭＳ 明朝" w:eastAsia="ＭＳ 明朝" w:hAnsi="ＭＳ 明朝"/>
          <w:sz w:val="22"/>
        </w:rPr>
        <w:t>10兆ドル</w:t>
      </w:r>
      <w:r w:rsidR="000E142F" w:rsidRPr="00314A2E">
        <w:rPr>
          <w:rFonts w:ascii="ＭＳ 明朝" w:eastAsia="ＭＳ 明朝" w:hAnsi="ＭＳ 明朝" w:hint="eastAsia"/>
          <w:sz w:val="22"/>
        </w:rPr>
        <w:t>に達していた</w:t>
      </w:r>
      <w:r w:rsidR="0030032F" w:rsidRPr="00314A2E">
        <w:rPr>
          <w:rFonts w:ascii="ＭＳ 明朝" w:eastAsia="ＭＳ 明朝" w:hAnsi="ＭＳ 明朝"/>
          <w:sz w:val="22"/>
        </w:rPr>
        <w:t>が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FB2598" w:rsidRPr="00314A2E">
        <w:rPr>
          <w:rFonts w:ascii="ＭＳ 明朝" w:eastAsia="ＭＳ 明朝" w:hAnsi="ＭＳ 明朝"/>
          <w:sz w:val="22"/>
        </w:rPr>
        <w:t>その</w:t>
      </w:r>
      <w:r w:rsidR="00746215" w:rsidRPr="00314A2E">
        <w:rPr>
          <w:rFonts w:ascii="ＭＳ 明朝" w:eastAsia="ＭＳ 明朝" w:hAnsi="ＭＳ 明朝"/>
          <w:sz w:val="22"/>
        </w:rPr>
        <w:t>内訳</w:t>
      </w:r>
      <w:r w:rsidR="00D04EEA" w:rsidRPr="00314A2E">
        <w:rPr>
          <w:rFonts w:ascii="ＭＳ 明朝" w:eastAsia="ＭＳ 明朝" w:hAnsi="ＭＳ 明朝" w:hint="eastAsia"/>
          <w:sz w:val="22"/>
        </w:rPr>
        <w:t>を見ると、</w:t>
      </w:r>
      <w:r w:rsidR="005C2798" w:rsidRPr="00314A2E">
        <w:rPr>
          <w:rFonts w:ascii="ＭＳ 明朝" w:eastAsia="ＭＳ 明朝" w:hAnsi="ＭＳ 明朝"/>
          <w:sz w:val="22"/>
        </w:rPr>
        <w:t>プライム・ローン6.</w:t>
      </w:r>
      <w:r w:rsidR="00DE3B4F" w:rsidRPr="00314A2E">
        <w:rPr>
          <w:rFonts w:ascii="ＭＳ 明朝" w:eastAsia="ＭＳ 明朝" w:hAnsi="ＭＳ 明朝"/>
          <w:sz w:val="22"/>
        </w:rPr>
        <w:t>2</w:t>
      </w:r>
      <w:r w:rsidR="005C2798" w:rsidRPr="00314A2E">
        <w:rPr>
          <w:rFonts w:ascii="ＭＳ 明朝" w:eastAsia="ＭＳ 明朝" w:hAnsi="ＭＳ 明朝"/>
          <w:sz w:val="22"/>
        </w:rPr>
        <w:t>兆ドル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0D003E" w:rsidRPr="00314A2E">
        <w:rPr>
          <w:rFonts w:ascii="ＭＳ 明朝" w:eastAsia="ＭＳ 明朝" w:hAnsi="ＭＳ 明朝"/>
          <w:sz w:val="22"/>
        </w:rPr>
        <w:t>サブプライム・ローン</w:t>
      </w:r>
      <w:r w:rsidR="005C2798" w:rsidRPr="00314A2E">
        <w:rPr>
          <w:rFonts w:ascii="ＭＳ 明朝" w:eastAsia="ＭＳ 明朝" w:hAnsi="ＭＳ 明朝"/>
          <w:sz w:val="22"/>
        </w:rPr>
        <w:t>1.</w:t>
      </w:r>
      <w:r w:rsidR="00DE3B4F" w:rsidRPr="00314A2E">
        <w:rPr>
          <w:rFonts w:ascii="ＭＳ 明朝" w:eastAsia="ＭＳ 明朝" w:hAnsi="ＭＳ 明朝"/>
          <w:sz w:val="22"/>
        </w:rPr>
        <w:t>4</w:t>
      </w:r>
      <w:r w:rsidR="005C2798" w:rsidRPr="00314A2E">
        <w:rPr>
          <w:rFonts w:ascii="ＭＳ 明朝" w:eastAsia="ＭＳ 明朝" w:hAnsi="ＭＳ 明朝"/>
          <w:sz w:val="22"/>
        </w:rPr>
        <w:t>兆ドル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5C2798" w:rsidRPr="00314A2E">
        <w:rPr>
          <w:rFonts w:ascii="ＭＳ 明朝" w:eastAsia="ＭＳ 明朝" w:hAnsi="ＭＳ 明朝"/>
          <w:sz w:val="22"/>
        </w:rPr>
        <w:t>その他</w:t>
      </w:r>
      <w:r w:rsidR="0091262B" w:rsidRPr="00314A2E">
        <w:rPr>
          <w:rFonts w:ascii="ＭＳ 明朝" w:eastAsia="ＭＳ 明朝" w:hAnsi="ＭＳ 明朝"/>
          <w:sz w:val="22"/>
        </w:rPr>
        <w:t>の</w:t>
      </w:r>
      <w:r w:rsidR="005C2798" w:rsidRPr="00314A2E">
        <w:rPr>
          <w:rFonts w:ascii="ＭＳ 明朝" w:eastAsia="ＭＳ 明朝" w:hAnsi="ＭＳ 明朝"/>
          <w:sz w:val="22"/>
        </w:rPr>
        <w:t>ローン</w:t>
      </w:r>
      <w:r w:rsidR="000418EC" w:rsidRPr="00314A2E">
        <w:rPr>
          <w:rFonts w:ascii="ＭＳ 明朝" w:eastAsia="ＭＳ 明朝" w:hAnsi="ＭＳ 明朝"/>
          <w:sz w:val="22"/>
        </w:rPr>
        <w:t>1.</w:t>
      </w:r>
      <w:r w:rsidR="00DE3B4F" w:rsidRPr="00314A2E">
        <w:rPr>
          <w:rFonts w:ascii="ＭＳ 明朝" w:eastAsia="ＭＳ 明朝" w:hAnsi="ＭＳ 明朝"/>
          <w:sz w:val="22"/>
        </w:rPr>
        <w:t>4</w:t>
      </w:r>
      <w:r w:rsidR="005C2798" w:rsidRPr="00314A2E">
        <w:rPr>
          <w:rFonts w:ascii="ＭＳ 明朝" w:eastAsia="ＭＳ 明朝" w:hAnsi="ＭＳ 明朝"/>
          <w:sz w:val="22"/>
        </w:rPr>
        <w:t>兆ドル</w:t>
      </w:r>
      <w:r w:rsidR="0030032F" w:rsidRPr="00314A2E">
        <w:rPr>
          <w:rFonts w:ascii="ＭＳ 明朝" w:eastAsia="ＭＳ 明朝" w:hAnsi="ＭＳ 明朝"/>
          <w:sz w:val="22"/>
        </w:rPr>
        <w:t>であ</w:t>
      </w:r>
      <w:r w:rsidR="00AD2B19" w:rsidRPr="00314A2E">
        <w:rPr>
          <w:rFonts w:ascii="ＭＳ 明朝" w:eastAsia="ＭＳ 明朝" w:hAnsi="ＭＳ 明朝"/>
          <w:sz w:val="22"/>
        </w:rPr>
        <w:t>った</w:t>
      </w:r>
      <w:r w:rsidR="000A7F6C">
        <w:rPr>
          <w:rFonts w:ascii="ＭＳ 明朝" w:eastAsia="ＭＳ 明朝" w:hAnsi="ＭＳ 明朝"/>
          <w:b/>
          <w:bCs/>
          <w:color w:val="FF0000"/>
          <w:sz w:val="22"/>
          <w:vertAlign w:val="superscript"/>
        </w:rPr>
        <w:t>3</w:t>
      </w:r>
      <w:r w:rsidR="006B17F6" w:rsidRPr="00AB701A">
        <w:rPr>
          <w:rFonts w:ascii="ＭＳ 明朝" w:eastAsia="ＭＳ 明朝" w:hAnsi="ＭＳ 明朝"/>
          <w:b/>
          <w:bCs/>
          <w:color w:val="FF0000"/>
          <w:sz w:val="22"/>
          <w:vertAlign w:val="superscript"/>
        </w:rPr>
        <w:t>)</w:t>
      </w:r>
      <w:r w:rsidR="005C2798" w:rsidRPr="00314A2E">
        <w:rPr>
          <w:rFonts w:ascii="ＭＳ 明朝" w:eastAsia="ＭＳ 明朝" w:hAnsi="ＭＳ 明朝"/>
          <w:sz w:val="22"/>
        </w:rPr>
        <w:t>。</w:t>
      </w:r>
    </w:p>
    <w:p w14:paraId="4134AF20" w14:textId="77777777" w:rsidR="00FB6CA6" w:rsidRDefault="00FB6CA6" w:rsidP="00FB6CA6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5FC90753" w14:textId="77777777" w:rsidR="006B17F6" w:rsidRPr="00314A2E" w:rsidRDefault="006B17F6" w:rsidP="00AB701A">
      <w:pPr>
        <w:rPr>
          <w:rFonts w:ascii="ＭＳ 明朝" w:eastAsia="ＭＳ 明朝" w:hAnsi="ＭＳ 明朝"/>
          <w:sz w:val="22"/>
        </w:rPr>
      </w:pPr>
    </w:p>
    <w:p w14:paraId="3E2AE4BA" w14:textId="77777777" w:rsidR="00051E57" w:rsidRPr="00AB701A" w:rsidRDefault="000D003E" w:rsidP="00900CEE">
      <w:pPr>
        <w:rPr>
          <w:rFonts w:ascii="ＭＳ ゴシック" w:eastAsia="ＭＳ ゴシック" w:hAnsi="ＭＳ ゴシック"/>
          <w:b/>
          <w:bCs/>
          <w:sz w:val="22"/>
        </w:rPr>
      </w:pPr>
      <w:r w:rsidRPr="00AB701A">
        <w:rPr>
          <w:rFonts w:ascii="ＭＳ ゴシック" w:eastAsia="ＭＳ ゴシック" w:hAnsi="ＭＳ ゴシック"/>
          <w:b/>
          <w:bCs/>
          <w:sz w:val="22"/>
        </w:rPr>
        <w:t>４</w:t>
      </w:r>
      <w:r w:rsidR="00051E57" w:rsidRPr="00AB701A">
        <w:rPr>
          <w:rFonts w:ascii="ＭＳ ゴシック" w:eastAsia="ＭＳ ゴシック" w:hAnsi="ＭＳ ゴシック"/>
          <w:b/>
          <w:bCs/>
          <w:sz w:val="22"/>
        </w:rPr>
        <w:t>.</w:t>
      </w:r>
      <w:r w:rsidR="00F454B9" w:rsidRPr="00AB701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AB701A">
        <w:rPr>
          <w:rFonts w:ascii="ＭＳ ゴシック" w:eastAsia="ＭＳ ゴシック" w:hAnsi="ＭＳ ゴシック"/>
          <w:b/>
          <w:bCs/>
          <w:sz w:val="22"/>
        </w:rPr>
        <w:t>サブプライム</w:t>
      </w:r>
      <w:r w:rsidR="00051E57" w:rsidRPr="00AB701A">
        <w:rPr>
          <w:rFonts w:ascii="ＭＳ ゴシック" w:eastAsia="ＭＳ ゴシック" w:hAnsi="ＭＳ ゴシック"/>
          <w:b/>
          <w:bCs/>
          <w:sz w:val="22"/>
        </w:rPr>
        <w:t>危機</w:t>
      </w:r>
      <w:r w:rsidR="00710D36" w:rsidRPr="00AB701A">
        <w:rPr>
          <w:rFonts w:ascii="ＭＳ ゴシック" w:eastAsia="ＭＳ ゴシック" w:hAnsi="ＭＳ ゴシック"/>
          <w:b/>
          <w:bCs/>
          <w:sz w:val="22"/>
        </w:rPr>
        <w:t>の発生</w:t>
      </w:r>
    </w:p>
    <w:p w14:paraId="0E958ACA" w14:textId="6CB3842C" w:rsidR="00096D8E" w:rsidRPr="00314A2E" w:rsidRDefault="0038519C" w:rsidP="00096D8E">
      <w:pPr>
        <w:ind w:firstLineChars="100" w:firstLine="249"/>
        <w:rPr>
          <w:rFonts w:ascii="ＭＳ 明朝" w:eastAsia="ＭＳ 明朝" w:hAnsi="ＭＳ 明朝"/>
          <w:sz w:val="22"/>
        </w:rPr>
      </w:pPr>
      <w:r w:rsidRPr="00314A2E">
        <w:rPr>
          <w:rFonts w:ascii="ＭＳ 明朝" w:eastAsia="ＭＳ 明朝" w:hAnsi="ＭＳ 明朝"/>
          <w:sz w:val="22"/>
        </w:rPr>
        <w:t>米国</w:t>
      </w:r>
      <w:r w:rsidR="006B7121" w:rsidRPr="00314A2E">
        <w:rPr>
          <w:rFonts w:ascii="ＭＳ 明朝" w:eastAsia="ＭＳ 明朝" w:hAnsi="ＭＳ 明朝"/>
          <w:sz w:val="22"/>
        </w:rPr>
        <w:t>では</w:t>
      </w:r>
      <w:r w:rsidR="0059170C" w:rsidRPr="00314A2E">
        <w:rPr>
          <w:rFonts w:ascii="ＭＳ 明朝" w:eastAsia="ＭＳ 明朝" w:hAnsi="ＭＳ 明朝" w:hint="eastAsia"/>
          <w:sz w:val="22"/>
        </w:rPr>
        <w:t>、</w:t>
      </w:r>
      <w:r w:rsidR="00695FDA" w:rsidRPr="00314A2E">
        <w:rPr>
          <w:rFonts w:ascii="ＭＳ 明朝" w:eastAsia="ＭＳ 明朝" w:hAnsi="ＭＳ 明朝"/>
          <w:sz w:val="22"/>
        </w:rPr>
        <w:t>1990年代後半のクリントン政権から</w:t>
      </w:r>
      <w:r w:rsidR="009A4243" w:rsidRPr="00314A2E">
        <w:rPr>
          <w:rFonts w:ascii="ＭＳ 明朝" w:eastAsia="ＭＳ 明朝" w:hAnsi="ＭＳ 明朝" w:hint="eastAsia"/>
          <w:sz w:val="22"/>
        </w:rPr>
        <w:t>、</w:t>
      </w:r>
      <w:r w:rsidR="00DD4614" w:rsidRPr="00314A2E">
        <w:rPr>
          <w:rFonts w:ascii="ＭＳ 明朝" w:eastAsia="ＭＳ 明朝" w:hAnsi="ＭＳ 明朝"/>
          <w:sz w:val="22"/>
        </w:rPr>
        <w:t>低所得層</w:t>
      </w:r>
      <w:r w:rsidR="003F70E9" w:rsidRPr="00314A2E">
        <w:rPr>
          <w:rFonts w:ascii="ＭＳ 明朝" w:eastAsia="ＭＳ 明朝" w:hAnsi="ＭＳ 明朝" w:hint="eastAsia"/>
          <w:sz w:val="22"/>
        </w:rPr>
        <w:t>も</w:t>
      </w:r>
      <w:r w:rsidR="0097477E" w:rsidRPr="00314A2E">
        <w:rPr>
          <w:rFonts w:ascii="ＭＳ 明朝" w:eastAsia="ＭＳ 明朝" w:hAnsi="ＭＳ 明朝"/>
          <w:sz w:val="22"/>
        </w:rPr>
        <w:t>対象に</w:t>
      </w:r>
      <w:r w:rsidR="0049567C" w:rsidRPr="00314A2E">
        <w:rPr>
          <w:rFonts w:ascii="ＭＳ 明朝" w:eastAsia="ＭＳ 明朝" w:hAnsi="ＭＳ 明朝" w:hint="eastAsia"/>
          <w:sz w:val="22"/>
        </w:rPr>
        <w:t>入れ</w:t>
      </w:r>
      <w:r w:rsidR="008936BB" w:rsidRPr="00314A2E">
        <w:rPr>
          <w:rFonts w:ascii="ＭＳ 明朝" w:eastAsia="ＭＳ 明朝" w:hAnsi="ＭＳ 明朝" w:hint="eastAsia"/>
          <w:sz w:val="22"/>
        </w:rPr>
        <w:t>た</w:t>
      </w:r>
      <w:r w:rsidR="005005C3" w:rsidRPr="00314A2E">
        <w:rPr>
          <w:rFonts w:ascii="ＭＳ 明朝" w:eastAsia="ＭＳ 明朝" w:hAnsi="ＭＳ 明朝"/>
          <w:sz w:val="22"/>
        </w:rPr>
        <w:t>「持ち家政策」</w:t>
      </w:r>
      <w:r w:rsidR="00E23E6A" w:rsidRPr="00314A2E">
        <w:rPr>
          <w:rFonts w:ascii="ＭＳ 明朝" w:eastAsia="ＭＳ 明朝" w:hAnsi="ＭＳ 明朝"/>
          <w:sz w:val="22"/>
        </w:rPr>
        <w:t>が推進さ</w:t>
      </w:r>
      <w:r w:rsidR="006B7121" w:rsidRPr="00314A2E">
        <w:rPr>
          <w:rFonts w:ascii="ＭＳ 明朝" w:eastAsia="ＭＳ 明朝" w:hAnsi="ＭＳ 明朝"/>
          <w:sz w:val="22"/>
        </w:rPr>
        <w:t>れた</w:t>
      </w:r>
      <w:r w:rsidR="00DD4614" w:rsidRPr="00314A2E">
        <w:rPr>
          <w:rFonts w:ascii="ＭＳ 明朝" w:eastAsia="ＭＳ 明朝" w:hAnsi="ＭＳ 明朝"/>
          <w:sz w:val="22"/>
        </w:rPr>
        <w:t>。</w:t>
      </w:r>
      <w:r w:rsidR="005005C3" w:rsidRPr="00314A2E">
        <w:rPr>
          <w:rFonts w:ascii="ＭＳ 明朝" w:eastAsia="ＭＳ 明朝" w:hAnsi="ＭＳ 明朝"/>
          <w:sz w:val="22"/>
        </w:rPr>
        <w:t>これを後押ししたのが</w:t>
      </w:r>
      <w:r w:rsidR="003F70E9" w:rsidRPr="00314A2E">
        <w:rPr>
          <w:rFonts w:ascii="ＭＳ 明朝" w:eastAsia="ＭＳ 明朝" w:hAnsi="ＭＳ 明朝" w:hint="eastAsia"/>
          <w:sz w:val="22"/>
        </w:rPr>
        <w:t>、と</w:t>
      </w:r>
      <w:r w:rsidR="00965906" w:rsidRPr="00314A2E">
        <w:rPr>
          <w:rFonts w:ascii="ＭＳ 明朝" w:eastAsia="ＭＳ 明朝" w:hAnsi="ＭＳ 明朝" w:hint="eastAsia"/>
          <w:sz w:val="22"/>
        </w:rPr>
        <w:t>くに</w:t>
      </w:r>
      <w:r w:rsidR="003F70E9" w:rsidRPr="00314A2E">
        <w:rPr>
          <w:rFonts w:ascii="ＭＳ 明朝" w:eastAsia="ＭＳ 明朝" w:hAnsi="ＭＳ 明朝" w:hint="eastAsia"/>
          <w:sz w:val="22"/>
        </w:rPr>
        <w:t>2</w:t>
      </w:r>
      <w:r w:rsidR="003F70E9" w:rsidRPr="00314A2E">
        <w:rPr>
          <w:rFonts w:ascii="ＭＳ 明朝" w:eastAsia="ＭＳ 明朝" w:hAnsi="ＭＳ 明朝"/>
          <w:sz w:val="22"/>
        </w:rPr>
        <w:t>1</w:t>
      </w:r>
      <w:r w:rsidR="003F70E9" w:rsidRPr="00314A2E">
        <w:rPr>
          <w:rFonts w:ascii="ＭＳ 明朝" w:eastAsia="ＭＳ 明朝" w:hAnsi="ＭＳ 明朝" w:hint="eastAsia"/>
          <w:sz w:val="22"/>
        </w:rPr>
        <w:t>世紀に入ってからの</w:t>
      </w:r>
      <w:r w:rsidR="00C975C8" w:rsidRPr="00314A2E">
        <w:rPr>
          <w:rFonts w:ascii="ＭＳ 明朝" w:eastAsia="ＭＳ 明朝" w:hAnsi="ＭＳ 明朝" w:hint="eastAsia"/>
          <w:sz w:val="22"/>
        </w:rPr>
        <w:t>低金利</w:t>
      </w:r>
      <w:r w:rsidR="00FD4E32" w:rsidRPr="00314A2E">
        <w:rPr>
          <w:rFonts w:ascii="ＭＳ 明朝" w:eastAsia="ＭＳ 明朝" w:hAnsi="ＭＳ 明朝" w:hint="eastAsia"/>
          <w:sz w:val="22"/>
        </w:rPr>
        <w:t>と</w:t>
      </w:r>
      <w:r w:rsidR="00592408" w:rsidRPr="00314A2E">
        <w:rPr>
          <w:rFonts w:ascii="ＭＳ 明朝" w:eastAsia="ＭＳ 明朝" w:hAnsi="ＭＳ 明朝"/>
          <w:sz w:val="22"/>
        </w:rPr>
        <w:t>住宅価格</w:t>
      </w:r>
      <w:r w:rsidR="00356A7D" w:rsidRPr="00314A2E">
        <w:rPr>
          <w:rFonts w:ascii="ＭＳ 明朝" w:eastAsia="ＭＳ 明朝" w:hAnsi="ＭＳ 明朝"/>
          <w:sz w:val="22"/>
        </w:rPr>
        <w:t>の</w:t>
      </w:r>
      <w:r w:rsidR="009B5E26" w:rsidRPr="00314A2E">
        <w:rPr>
          <w:rFonts w:ascii="ＭＳ 明朝" w:eastAsia="ＭＳ 明朝" w:hAnsi="ＭＳ 明朝" w:hint="eastAsia"/>
          <w:sz w:val="22"/>
        </w:rPr>
        <w:t>継続的</w:t>
      </w:r>
      <w:r w:rsidR="00592408" w:rsidRPr="00314A2E">
        <w:rPr>
          <w:rFonts w:ascii="ＭＳ 明朝" w:eastAsia="ＭＳ 明朝" w:hAnsi="ＭＳ 明朝"/>
          <w:sz w:val="22"/>
        </w:rPr>
        <w:t>上昇</w:t>
      </w:r>
      <w:r w:rsidR="00356A7D" w:rsidRPr="00314A2E">
        <w:rPr>
          <w:rFonts w:ascii="ＭＳ 明朝" w:eastAsia="ＭＳ 明朝" w:hAnsi="ＭＳ 明朝"/>
          <w:sz w:val="22"/>
        </w:rPr>
        <w:t>であ</w:t>
      </w:r>
      <w:r w:rsidR="003F70E9" w:rsidRPr="00314A2E">
        <w:rPr>
          <w:rFonts w:ascii="ＭＳ 明朝" w:eastAsia="ＭＳ 明朝" w:hAnsi="ＭＳ 明朝" w:hint="eastAsia"/>
          <w:sz w:val="22"/>
        </w:rPr>
        <w:t>った</w:t>
      </w:r>
      <w:r w:rsidR="009F6823" w:rsidRPr="00314A2E">
        <w:rPr>
          <w:rFonts w:ascii="ＭＳ 明朝" w:eastAsia="ＭＳ 明朝" w:hAnsi="ＭＳ 明朝"/>
          <w:sz w:val="22"/>
        </w:rPr>
        <w:t>。</w:t>
      </w:r>
      <w:r w:rsidR="005E74B2" w:rsidRPr="00314A2E">
        <w:rPr>
          <w:rFonts w:ascii="ＭＳ 明朝" w:eastAsia="ＭＳ 明朝" w:hAnsi="ＭＳ 明朝" w:hint="eastAsia"/>
          <w:sz w:val="22"/>
        </w:rPr>
        <w:t>こ</w:t>
      </w:r>
      <w:r w:rsidR="00965906" w:rsidRPr="00314A2E">
        <w:rPr>
          <w:rFonts w:ascii="ＭＳ 明朝" w:eastAsia="ＭＳ 明朝" w:hAnsi="ＭＳ 明朝" w:hint="eastAsia"/>
          <w:sz w:val="22"/>
        </w:rPr>
        <w:t>れにより</w:t>
      </w:r>
      <w:r w:rsidR="009B5E26" w:rsidRPr="00314A2E">
        <w:rPr>
          <w:rFonts w:ascii="ＭＳ 明朝" w:eastAsia="ＭＳ 明朝" w:hAnsi="ＭＳ 明朝" w:hint="eastAsia"/>
          <w:sz w:val="22"/>
        </w:rPr>
        <w:t>、</w:t>
      </w:r>
      <w:r w:rsidR="00E23E6A" w:rsidRPr="00314A2E">
        <w:rPr>
          <w:rFonts w:ascii="ＭＳ 明朝" w:eastAsia="ＭＳ 明朝" w:hAnsi="ＭＳ 明朝"/>
          <w:sz w:val="22"/>
        </w:rPr>
        <w:t>新規</w:t>
      </w:r>
      <w:r w:rsidR="009F6823" w:rsidRPr="00314A2E">
        <w:rPr>
          <w:rFonts w:ascii="ＭＳ 明朝" w:eastAsia="ＭＳ 明朝" w:hAnsi="ＭＳ 明朝"/>
          <w:sz w:val="22"/>
        </w:rPr>
        <w:t>住宅</w:t>
      </w:r>
      <w:r w:rsidR="00E23E6A" w:rsidRPr="00314A2E">
        <w:rPr>
          <w:rFonts w:ascii="ＭＳ 明朝" w:eastAsia="ＭＳ 明朝" w:hAnsi="ＭＳ 明朝"/>
          <w:sz w:val="22"/>
        </w:rPr>
        <w:t>の</w:t>
      </w:r>
      <w:r w:rsidR="009F6823" w:rsidRPr="00314A2E">
        <w:rPr>
          <w:rFonts w:ascii="ＭＳ 明朝" w:eastAsia="ＭＳ 明朝" w:hAnsi="ＭＳ 明朝"/>
          <w:sz w:val="22"/>
        </w:rPr>
        <w:t>購入</w:t>
      </w:r>
      <w:r w:rsidR="00E23E6A" w:rsidRPr="00314A2E">
        <w:rPr>
          <w:rFonts w:ascii="ＭＳ 明朝" w:eastAsia="ＭＳ 明朝" w:hAnsi="ＭＳ 明朝"/>
          <w:sz w:val="22"/>
        </w:rPr>
        <w:t>が促進され</w:t>
      </w:r>
      <w:r w:rsidR="006C13CA" w:rsidRPr="00314A2E">
        <w:rPr>
          <w:rFonts w:ascii="ＭＳ 明朝" w:eastAsia="ＭＳ 明朝" w:hAnsi="ＭＳ 明朝"/>
          <w:sz w:val="22"/>
        </w:rPr>
        <w:t>る</w:t>
      </w:r>
      <w:r w:rsidR="00965906" w:rsidRPr="00314A2E">
        <w:rPr>
          <w:rFonts w:ascii="ＭＳ 明朝" w:eastAsia="ＭＳ 明朝" w:hAnsi="ＭＳ 明朝" w:hint="eastAsia"/>
          <w:sz w:val="22"/>
        </w:rPr>
        <w:t>とともに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E23E6A" w:rsidRPr="00314A2E">
        <w:rPr>
          <w:rFonts w:ascii="ＭＳ 明朝" w:eastAsia="ＭＳ 明朝" w:hAnsi="ＭＳ 明朝"/>
          <w:sz w:val="22"/>
        </w:rPr>
        <w:t>住宅所有</w:t>
      </w:r>
      <w:r w:rsidR="009F6823" w:rsidRPr="00314A2E">
        <w:rPr>
          <w:rFonts w:ascii="ＭＳ 明朝" w:eastAsia="ＭＳ 明朝" w:hAnsi="ＭＳ 明朝"/>
          <w:sz w:val="22"/>
        </w:rPr>
        <w:t>者</w:t>
      </w:r>
      <w:r w:rsidR="00B55E8E" w:rsidRPr="00314A2E">
        <w:rPr>
          <w:rFonts w:ascii="ＭＳ 明朝" w:eastAsia="ＭＳ 明朝" w:hAnsi="ＭＳ 明朝"/>
          <w:sz w:val="22"/>
        </w:rPr>
        <w:t>が</w:t>
      </w:r>
      <w:r w:rsidR="005005C3" w:rsidRPr="00314A2E">
        <w:rPr>
          <w:rFonts w:ascii="ＭＳ 明朝" w:eastAsia="ＭＳ 明朝" w:hAnsi="ＭＳ 明朝"/>
          <w:sz w:val="22"/>
        </w:rPr>
        <w:t>高値で</w:t>
      </w:r>
      <w:r w:rsidR="00857292" w:rsidRPr="00314A2E">
        <w:rPr>
          <w:rFonts w:ascii="ＭＳ 明朝" w:eastAsia="ＭＳ 明朝" w:hAnsi="ＭＳ 明朝" w:hint="eastAsia"/>
          <w:sz w:val="22"/>
        </w:rPr>
        <w:t>持ち家</w:t>
      </w:r>
      <w:r w:rsidR="00B55E8E" w:rsidRPr="00314A2E">
        <w:rPr>
          <w:rFonts w:ascii="ＭＳ 明朝" w:eastAsia="ＭＳ 明朝" w:hAnsi="ＭＳ 明朝"/>
          <w:sz w:val="22"/>
        </w:rPr>
        <w:t>を</w:t>
      </w:r>
      <w:r w:rsidR="005005C3" w:rsidRPr="00314A2E">
        <w:rPr>
          <w:rFonts w:ascii="ＭＳ 明朝" w:eastAsia="ＭＳ 明朝" w:hAnsi="ＭＳ 明朝"/>
          <w:sz w:val="22"/>
        </w:rPr>
        <w:t>売却</w:t>
      </w:r>
      <w:r w:rsidR="008724E2" w:rsidRPr="00314A2E">
        <w:rPr>
          <w:rFonts w:ascii="ＭＳ 明朝" w:eastAsia="ＭＳ 明朝" w:hAnsi="ＭＳ 明朝"/>
          <w:sz w:val="22"/>
        </w:rPr>
        <w:t>し</w:t>
      </w:r>
      <w:r w:rsidR="00DE1D12" w:rsidRPr="00314A2E">
        <w:rPr>
          <w:rFonts w:ascii="ＭＳ 明朝" w:eastAsia="ＭＳ 明朝" w:hAnsi="ＭＳ 明朝"/>
          <w:sz w:val="22"/>
        </w:rPr>
        <w:t>て</w:t>
      </w:r>
      <w:r w:rsidR="002B4999" w:rsidRPr="00314A2E">
        <w:rPr>
          <w:rFonts w:ascii="ＭＳ 明朝" w:eastAsia="ＭＳ 明朝" w:hAnsi="ＭＳ 明朝" w:hint="eastAsia"/>
          <w:sz w:val="22"/>
        </w:rPr>
        <w:t>、</w:t>
      </w:r>
      <w:r w:rsidR="00857292" w:rsidRPr="00314A2E">
        <w:rPr>
          <w:rFonts w:ascii="ＭＳ 明朝" w:eastAsia="ＭＳ 明朝" w:hAnsi="ＭＳ 明朝" w:hint="eastAsia"/>
          <w:sz w:val="22"/>
        </w:rPr>
        <w:t>新規住宅に</w:t>
      </w:r>
      <w:r w:rsidR="008724E2" w:rsidRPr="00314A2E">
        <w:rPr>
          <w:rFonts w:ascii="ＭＳ 明朝" w:eastAsia="ＭＳ 明朝" w:hAnsi="ＭＳ 明朝"/>
          <w:sz w:val="22"/>
        </w:rPr>
        <w:t>買い替え</w:t>
      </w:r>
      <w:r w:rsidR="006B7121" w:rsidRPr="00314A2E">
        <w:rPr>
          <w:rFonts w:ascii="ＭＳ 明朝" w:eastAsia="ＭＳ 明朝" w:hAnsi="ＭＳ 明朝"/>
          <w:sz w:val="22"/>
        </w:rPr>
        <w:t>たりすること</w:t>
      </w:r>
      <w:r w:rsidR="00FD4E32" w:rsidRPr="00314A2E">
        <w:rPr>
          <w:rFonts w:ascii="ＭＳ 明朝" w:eastAsia="ＭＳ 明朝" w:hAnsi="ＭＳ 明朝" w:hint="eastAsia"/>
          <w:sz w:val="22"/>
        </w:rPr>
        <w:t>が</w:t>
      </w:r>
      <w:r w:rsidR="008724E2" w:rsidRPr="00314A2E">
        <w:rPr>
          <w:rFonts w:ascii="ＭＳ 明朝" w:eastAsia="ＭＳ 明朝" w:hAnsi="ＭＳ 明朝"/>
          <w:sz w:val="22"/>
        </w:rPr>
        <w:t>可能</w:t>
      </w:r>
      <w:r w:rsidR="002B4999" w:rsidRPr="00314A2E">
        <w:rPr>
          <w:rFonts w:ascii="ＭＳ 明朝" w:eastAsia="ＭＳ 明朝" w:hAnsi="ＭＳ 明朝" w:hint="eastAsia"/>
          <w:sz w:val="22"/>
        </w:rPr>
        <w:t>に</w:t>
      </w:r>
      <w:r w:rsidR="009B5E26" w:rsidRPr="00314A2E">
        <w:rPr>
          <w:rFonts w:ascii="ＭＳ 明朝" w:eastAsia="ＭＳ 明朝" w:hAnsi="ＭＳ 明朝" w:hint="eastAsia"/>
          <w:sz w:val="22"/>
        </w:rPr>
        <w:t>なった</w:t>
      </w:r>
      <w:r w:rsidR="005005C3" w:rsidRPr="00314A2E">
        <w:rPr>
          <w:rFonts w:ascii="ＭＳ 明朝" w:eastAsia="ＭＳ 明朝" w:hAnsi="ＭＳ 明朝"/>
          <w:sz w:val="22"/>
        </w:rPr>
        <w:t>。</w:t>
      </w:r>
    </w:p>
    <w:p w14:paraId="1D2F449B" w14:textId="77777777" w:rsidR="00FB6CA6" w:rsidRDefault="00FB6CA6" w:rsidP="00FB6CA6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7BAF0F8D" w14:textId="318C378E" w:rsidR="00D85D7A" w:rsidRPr="00314A2E" w:rsidRDefault="00561CD4" w:rsidP="00D85D7A">
      <w:pPr>
        <w:ind w:firstLineChars="100" w:firstLine="249"/>
        <w:rPr>
          <w:rFonts w:ascii="ＭＳ 明朝" w:eastAsia="ＭＳ 明朝" w:hAnsi="ＭＳ 明朝"/>
          <w:sz w:val="22"/>
        </w:rPr>
      </w:pPr>
      <w:r w:rsidRPr="00314A2E">
        <w:rPr>
          <w:rFonts w:ascii="ＭＳ 明朝" w:eastAsia="ＭＳ 明朝" w:hAnsi="ＭＳ 明朝" w:hint="eastAsia"/>
          <w:noProof/>
          <w:sz w:val="22"/>
        </w:rPr>
        <w:t>この点は</w:t>
      </w:r>
      <w:r w:rsidR="00997981" w:rsidRPr="00314A2E">
        <w:rPr>
          <w:rFonts w:ascii="ＭＳ 明朝" w:eastAsia="ＭＳ 明朝" w:hAnsi="ＭＳ 明朝"/>
          <w:b/>
          <w:bCs/>
          <w:noProof/>
          <w:color w:val="FF0000"/>
          <w:sz w:val="22"/>
        </w:rPr>
        <w:t>図</w:t>
      </w:r>
      <w:r w:rsidR="00400833">
        <w:rPr>
          <w:rFonts w:ascii="ＭＳ 明朝" w:eastAsia="ＭＳ 明朝" w:hAnsi="ＭＳ 明朝" w:hint="eastAsia"/>
          <w:b/>
          <w:bCs/>
          <w:noProof/>
          <w:color w:val="FF0000"/>
          <w:sz w:val="22"/>
        </w:rPr>
        <w:t>2</w:t>
      </w:r>
      <w:r w:rsidRPr="00314A2E">
        <w:rPr>
          <w:rFonts w:ascii="ＭＳ 明朝" w:eastAsia="ＭＳ 明朝" w:hAnsi="ＭＳ 明朝" w:hint="eastAsia"/>
          <w:noProof/>
          <w:sz w:val="22"/>
        </w:rPr>
        <w:t>に</w:t>
      </w:r>
      <w:r w:rsidR="009E5344" w:rsidRPr="00314A2E">
        <w:rPr>
          <w:rFonts w:ascii="ＭＳ 明朝" w:eastAsia="ＭＳ 明朝" w:hAnsi="ＭＳ 明朝" w:hint="eastAsia"/>
          <w:noProof/>
          <w:sz w:val="22"/>
        </w:rPr>
        <w:t>明瞭に</w:t>
      </w:r>
      <w:r w:rsidR="00D75494" w:rsidRPr="00314A2E">
        <w:rPr>
          <w:rFonts w:ascii="ＭＳ 明朝" w:eastAsia="ＭＳ 明朝" w:hAnsi="ＭＳ 明朝" w:hint="eastAsia"/>
          <w:noProof/>
          <w:sz w:val="22"/>
        </w:rPr>
        <w:t>示</w:t>
      </w:r>
      <w:r w:rsidRPr="00314A2E">
        <w:rPr>
          <w:rFonts w:ascii="ＭＳ 明朝" w:eastAsia="ＭＳ 明朝" w:hAnsi="ＭＳ 明朝" w:hint="eastAsia"/>
          <w:noProof/>
          <w:sz w:val="22"/>
        </w:rPr>
        <w:t>され</w:t>
      </w:r>
      <w:r w:rsidR="009E5344" w:rsidRPr="00314A2E">
        <w:rPr>
          <w:rFonts w:ascii="ＭＳ 明朝" w:eastAsia="ＭＳ 明朝" w:hAnsi="ＭＳ 明朝" w:hint="eastAsia"/>
          <w:noProof/>
          <w:sz w:val="22"/>
        </w:rPr>
        <w:t>ている</w:t>
      </w:r>
      <w:r w:rsidR="000A7F6C">
        <w:rPr>
          <w:rFonts w:ascii="ＭＳ 明朝" w:eastAsia="ＭＳ 明朝" w:hAnsi="ＭＳ 明朝"/>
          <w:b/>
          <w:bCs/>
          <w:color w:val="FF0000"/>
          <w:sz w:val="22"/>
          <w:vertAlign w:val="superscript"/>
        </w:rPr>
        <w:t>4</w:t>
      </w:r>
      <w:r w:rsidR="000A7F6C" w:rsidRPr="00AB701A">
        <w:rPr>
          <w:rFonts w:ascii="ＭＳ 明朝" w:eastAsia="ＭＳ 明朝" w:hAnsi="ＭＳ 明朝"/>
          <w:b/>
          <w:bCs/>
          <w:color w:val="FF0000"/>
          <w:sz w:val="22"/>
          <w:vertAlign w:val="superscript"/>
        </w:rPr>
        <w:t>)</w:t>
      </w:r>
      <w:r w:rsidR="00AD4B43" w:rsidRPr="00314A2E">
        <w:rPr>
          <w:rFonts w:ascii="ＭＳ 明朝" w:eastAsia="ＭＳ 明朝" w:hAnsi="ＭＳ 明朝" w:hint="eastAsia"/>
          <w:noProof/>
          <w:sz w:val="22"/>
        </w:rPr>
        <w:t>。</w:t>
      </w:r>
      <w:r w:rsidR="00F34EB6" w:rsidRPr="00314A2E">
        <w:rPr>
          <w:rFonts w:ascii="ＭＳ 明朝" w:eastAsia="ＭＳ 明朝" w:hAnsi="ＭＳ 明朝"/>
          <w:noProof/>
          <w:sz w:val="22"/>
        </w:rPr>
        <w:t>サ</w:t>
      </w:r>
      <w:r w:rsidR="005C2798" w:rsidRPr="00314A2E">
        <w:rPr>
          <w:rFonts w:ascii="ＭＳ 明朝" w:eastAsia="ＭＳ 明朝" w:hAnsi="ＭＳ 明朝"/>
          <w:noProof/>
          <w:sz w:val="22"/>
        </w:rPr>
        <w:t>ブプライム・ローン</w:t>
      </w:r>
      <w:r w:rsidR="00F34EB6" w:rsidRPr="00314A2E">
        <w:rPr>
          <w:rFonts w:ascii="ＭＳ 明朝" w:eastAsia="ＭＳ 明朝" w:hAnsi="ＭＳ 明朝"/>
          <w:noProof/>
          <w:sz w:val="22"/>
        </w:rPr>
        <w:t>の供与</w:t>
      </w:r>
      <w:r w:rsidR="004A0FD0" w:rsidRPr="00314A2E">
        <w:rPr>
          <w:rFonts w:ascii="ＭＳ 明朝" w:eastAsia="ＭＳ 明朝" w:hAnsi="ＭＳ 明朝" w:hint="eastAsia"/>
          <w:noProof/>
          <w:sz w:val="22"/>
        </w:rPr>
        <w:t>額（フロー）は</w:t>
      </w:r>
      <w:r w:rsidR="00827D50" w:rsidRPr="00314A2E">
        <w:rPr>
          <w:rFonts w:ascii="ＭＳ 明朝" w:eastAsia="ＭＳ 明朝" w:hAnsi="ＭＳ 明朝"/>
          <w:noProof/>
          <w:sz w:val="22"/>
        </w:rPr>
        <w:t>2</w:t>
      </w:r>
      <w:r w:rsidR="002156C7" w:rsidRPr="00314A2E">
        <w:rPr>
          <w:rFonts w:ascii="ＭＳ 明朝" w:eastAsia="ＭＳ 明朝" w:hAnsi="ＭＳ 明朝"/>
          <w:noProof/>
          <w:sz w:val="22"/>
        </w:rPr>
        <w:t>005年</w:t>
      </w:r>
      <w:r w:rsidR="00827D50" w:rsidRPr="00314A2E">
        <w:rPr>
          <w:rFonts w:ascii="ＭＳ 明朝" w:eastAsia="ＭＳ 明朝" w:hAnsi="ＭＳ 明朝"/>
          <w:noProof/>
          <w:sz w:val="22"/>
        </w:rPr>
        <w:t>にピークをつけ</w:t>
      </w:r>
      <w:r w:rsidR="00744FE7" w:rsidRPr="00314A2E">
        <w:rPr>
          <w:rFonts w:ascii="ＭＳ 明朝" w:eastAsia="ＭＳ 明朝" w:hAnsi="ＭＳ 明朝"/>
          <w:noProof/>
          <w:sz w:val="22"/>
        </w:rPr>
        <w:t>た後</w:t>
      </w:r>
      <w:r w:rsidR="000B4B66" w:rsidRPr="00314A2E">
        <w:rPr>
          <w:rFonts w:ascii="ＭＳ 明朝" w:eastAsia="ＭＳ 明朝" w:hAnsi="ＭＳ 明朝"/>
          <w:noProof/>
          <w:sz w:val="22"/>
        </w:rPr>
        <w:t>、</w:t>
      </w:r>
      <w:r w:rsidR="002156C7" w:rsidRPr="00314A2E">
        <w:rPr>
          <w:rFonts w:ascii="ＭＳ 明朝" w:eastAsia="ＭＳ 明朝" w:hAnsi="ＭＳ 明朝"/>
          <w:noProof/>
          <w:sz w:val="22"/>
        </w:rPr>
        <w:t>07年に激減</w:t>
      </w:r>
      <w:r w:rsidR="00D85D7A" w:rsidRPr="00314A2E">
        <w:rPr>
          <w:rFonts w:ascii="ＭＳ 明朝" w:eastAsia="ＭＳ 明朝" w:hAnsi="ＭＳ 明朝"/>
          <w:noProof/>
          <w:sz w:val="22"/>
        </w:rPr>
        <w:t>し</w:t>
      </w:r>
      <w:r w:rsidR="000B4B66" w:rsidRPr="00314A2E">
        <w:rPr>
          <w:rFonts w:ascii="ＭＳ 明朝" w:eastAsia="ＭＳ 明朝" w:hAnsi="ＭＳ 明朝"/>
          <w:noProof/>
          <w:sz w:val="22"/>
        </w:rPr>
        <w:t>、</w:t>
      </w:r>
      <w:r w:rsidR="002156C7" w:rsidRPr="00314A2E">
        <w:rPr>
          <w:rFonts w:ascii="ＭＳ 明朝" w:eastAsia="ＭＳ 明朝" w:hAnsi="ＭＳ 明朝"/>
          <w:noProof/>
          <w:sz w:val="22"/>
        </w:rPr>
        <w:t>リーマン</w:t>
      </w:r>
      <w:r w:rsidR="00C71BB9" w:rsidRPr="00314A2E">
        <w:rPr>
          <w:rFonts w:ascii="ＭＳ 明朝" w:eastAsia="ＭＳ 明朝" w:hAnsi="ＭＳ 明朝"/>
          <w:noProof/>
          <w:sz w:val="22"/>
        </w:rPr>
        <w:t>が</w:t>
      </w:r>
      <w:r w:rsidR="002156C7" w:rsidRPr="00314A2E">
        <w:rPr>
          <w:rFonts w:ascii="ＭＳ 明朝" w:eastAsia="ＭＳ 明朝" w:hAnsi="ＭＳ 明朝"/>
          <w:noProof/>
          <w:sz w:val="22"/>
        </w:rPr>
        <w:t>破綻した</w:t>
      </w:r>
      <w:r w:rsidR="00C71BB9" w:rsidRPr="00314A2E">
        <w:rPr>
          <w:rFonts w:ascii="ＭＳ 明朝" w:eastAsia="ＭＳ 明朝" w:hAnsi="ＭＳ 明朝"/>
          <w:noProof/>
          <w:sz w:val="22"/>
        </w:rPr>
        <w:t>08</w:t>
      </w:r>
      <w:r w:rsidR="002156C7" w:rsidRPr="00314A2E">
        <w:rPr>
          <w:rFonts w:ascii="ＭＳ 明朝" w:eastAsia="ＭＳ 明朝" w:hAnsi="ＭＳ 明朝"/>
          <w:noProof/>
          <w:sz w:val="22"/>
        </w:rPr>
        <w:t>年</w:t>
      </w:r>
      <w:r w:rsidR="00A70305" w:rsidRPr="00314A2E">
        <w:rPr>
          <w:rFonts w:ascii="ＭＳ 明朝" w:eastAsia="ＭＳ 明朝" w:hAnsi="ＭＳ 明朝"/>
          <w:noProof/>
          <w:sz w:val="22"/>
        </w:rPr>
        <w:t>に</w:t>
      </w:r>
      <w:r w:rsidR="002156C7" w:rsidRPr="00314A2E">
        <w:rPr>
          <w:rFonts w:ascii="ＭＳ 明朝" w:eastAsia="ＭＳ 明朝" w:hAnsi="ＭＳ 明朝"/>
          <w:noProof/>
          <w:sz w:val="22"/>
        </w:rPr>
        <w:t>は</w:t>
      </w:r>
      <w:r w:rsidR="00C71BB9" w:rsidRPr="00314A2E">
        <w:rPr>
          <w:rFonts w:ascii="ＭＳ 明朝" w:eastAsia="ＭＳ 明朝" w:hAnsi="ＭＳ 明朝"/>
          <w:noProof/>
          <w:sz w:val="22"/>
        </w:rPr>
        <w:t>証券化も</w:t>
      </w:r>
      <w:r w:rsidR="002156C7" w:rsidRPr="00314A2E">
        <w:rPr>
          <w:rFonts w:ascii="ＭＳ 明朝" w:eastAsia="ＭＳ 明朝" w:hAnsi="ＭＳ 明朝"/>
          <w:noProof/>
          <w:sz w:val="22"/>
        </w:rPr>
        <w:t>完全にストップ</w:t>
      </w:r>
      <w:r w:rsidR="009C39E8" w:rsidRPr="00314A2E">
        <w:rPr>
          <w:rFonts w:ascii="ＭＳ 明朝" w:eastAsia="ＭＳ 明朝" w:hAnsi="ＭＳ 明朝"/>
          <w:noProof/>
          <w:sz w:val="22"/>
        </w:rPr>
        <w:t>した</w:t>
      </w:r>
      <w:r w:rsidR="00A70305" w:rsidRPr="00314A2E">
        <w:rPr>
          <w:rFonts w:ascii="ＭＳ 明朝" w:eastAsia="ＭＳ 明朝" w:hAnsi="ＭＳ 明朝"/>
          <w:noProof/>
          <w:sz w:val="22"/>
        </w:rPr>
        <w:t>。</w:t>
      </w:r>
      <w:r w:rsidR="008928CA" w:rsidRPr="00314A2E">
        <w:rPr>
          <w:rFonts w:ascii="ＭＳ 明朝" w:eastAsia="ＭＳ 明朝" w:hAnsi="ＭＳ 明朝" w:hint="eastAsia"/>
          <w:noProof/>
          <w:sz w:val="22"/>
        </w:rPr>
        <w:t>また</w:t>
      </w:r>
      <w:r w:rsidR="009002C0" w:rsidRPr="00314A2E">
        <w:rPr>
          <w:rFonts w:ascii="ＭＳ 明朝" w:eastAsia="ＭＳ 明朝" w:hAnsi="ＭＳ 明朝"/>
          <w:sz w:val="22"/>
        </w:rPr>
        <w:t>証券化商品の</w:t>
      </w:r>
      <w:r w:rsidR="00DB6E85" w:rsidRPr="00314A2E">
        <w:rPr>
          <w:rFonts w:ascii="ＭＳ 明朝" w:eastAsia="ＭＳ 明朝" w:hAnsi="ＭＳ 明朝"/>
          <w:sz w:val="22"/>
        </w:rPr>
        <w:t>格付け</w:t>
      </w:r>
      <w:r w:rsidR="002C30A6" w:rsidRPr="00314A2E">
        <w:rPr>
          <w:rFonts w:ascii="ＭＳ 明朝" w:eastAsia="ＭＳ 明朝" w:hAnsi="ＭＳ 明朝" w:hint="eastAsia"/>
          <w:sz w:val="22"/>
        </w:rPr>
        <w:t>も</w:t>
      </w:r>
      <w:r w:rsidR="003A32AB" w:rsidRPr="00314A2E">
        <w:rPr>
          <w:rFonts w:ascii="ＭＳ 明朝" w:eastAsia="ＭＳ 明朝" w:hAnsi="ＭＳ 明朝" w:hint="eastAsia"/>
          <w:sz w:val="22"/>
        </w:rPr>
        <w:t>相次いで</w:t>
      </w:r>
      <w:r w:rsidR="00DB6E85" w:rsidRPr="00314A2E">
        <w:rPr>
          <w:rFonts w:ascii="ＭＳ 明朝" w:eastAsia="ＭＳ 明朝" w:hAnsi="ＭＳ 明朝"/>
          <w:sz w:val="22"/>
        </w:rPr>
        <w:t>引き下げ</w:t>
      </w:r>
      <w:r w:rsidR="003A32AB" w:rsidRPr="00314A2E">
        <w:rPr>
          <w:rFonts w:ascii="ＭＳ 明朝" w:eastAsia="ＭＳ 明朝" w:hAnsi="ＭＳ 明朝" w:hint="eastAsia"/>
          <w:sz w:val="22"/>
        </w:rPr>
        <w:t>された</w:t>
      </w:r>
      <w:r w:rsidR="009002C0" w:rsidRPr="00314A2E">
        <w:rPr>
          <w:rFonts w:ascii="ＭＳ 明朝" w:eastAsia="ＭＳ 明朝" w:hAnsi="ＭＳ 明朝"/>
          <w:sz w:val="22"/>
        </w:rPr>
        <w:t>。</w:t>
      </w:r>
      <w:r w:rsidR="002F2184" w:rsidRPr="00314A2E">
        <w:rPr>
          <w:rFonts w:ascii="ＭＳ 明朝" w:eastAsia="ＭＳ 明朝" w:hAnsi="ＭＳ 明朝"/>
          <w:sz w:val="22"/>
        </w:rPr>
        <w:t>例えば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9002C0" w:rsidRPr="00314A2E">
        <w:rPr>
          <w:rFonts w:ascii="ＭＳ 明朝" w:eastAsia="ＭＳ 明朝" w:hAnsi="ＭＳ 明朝"/>
          <w:sz w:val="22"/>
        </w:rPr>
        <w:t>2007年7月</w:t>
      </w:r>
      <w:r w:rsidR="008928CA" w:rsidRPr="00314A2E">
        <w:rPr>
          <w:rFonts w:ascii="ＭＳ 明朝" w:eastAsia="ＭＳ 明朝" w:hAnsi="ＭＳ 明朝" w:hint="eastAsia"/>
          <w:sz w:val="22"/>
        </w:rPr>
        <w:t>、</w:t>
      </w:r>
      <w:r w:rsidR="00D85D7A" w:rsidRPr="00314A2E">
        <w:rPr>
          <w:rFonts w:ascii="ＭＳ 明朝" w:eastAsia="ＭＳ 明朝" w:hAnsi="ＭＳ 明朝"/>
          <w:sz w:val="22"/>
        </w:rPr>
        <w:t>格付会社</w:t>
      </w:r>
      <w:r w:rsidR="008928CA" w:rsidRPr="00314A2E">
        <w:rPr>
          <w:rFonts w:ascii="ＭＳ 明朝" w:eastAsia="ＭＳ 明朝" w:hAnsi="ＭＳ 明朝" w:hint="eastAsia"/>
          <w:sz w:val="22"/>
        </w:rPr>
        <w:t>の</w:t>
      </w:r>
      <w:r w:rsidR="00417A7E" w:rsidRPr="00314A2E">
        <w:rPr>
          <w:rFonts w:ascii="ＭＳ 明朝" w:eastAsia="ＭＳ 明朝" w:hAnsi="ＭＳ 明朝"/>
          <w:sz w:val="22"/>
        </w:rPr>
        <w:t>S &amp; P</w:t>
      </w:r>
      <w:r w:rsidR="003A32AB" w:rsidRPr="00314A2E">
        <w:rPr>
          <w:rFonts w:ascii="ＭＳ 明朝" w:eastAsia="ＭＳ 明朝" w:hAnsi="ＭＳ 明朝"/>
          <w:sz w:val="22"/>
        </w:rPr>
        <w:t xml:space="preserve">（Standard &amp; </w:t>
      </w:r>
      <w:proofErr w:type="spellStart"/>
      <w:r w:rsidR="003A32AB" w:rsidRPr="00314A2E">
        <w:rPr>
          <w:rFonts w:ascii="ＭＳ 明朝" w:eastAsia="ＭＳ 明朝" w:hAnsi="ＭＳ 明朝"/>
          <w:sz w:val="22"/>
        </w:rPr>
        <w:t>Poors</w:t>
      </w:r>
      <w:proofErr w:type="spellEnd"/>
      <w:r w:rsidR="003A32AB" w:rsidRPr="00314A2E">
        <w:rPr>
          <w:rFonts w:ascii="ＭＳ 明朝" w:eastAsia="ＭＳ 明朝" w:hAnsi="ＭＳ 明朝"/>
          <w:sz w:val="22"/>
        </w:rPr>
        <w:t>）は</w:t>
      </w:r>
      <w:r w:rsidR="002C30A6" w:rsidRPr="00314A2E">
        <w:rPr>
          <w:rFonts w:ascii="ＭＳ 明朝" w:eastAsia="ＭＳ 明朝" w:hAnsi="ＭＳ 明朝" w:hint="eastAsia"/>
          <w:sz w:val="22"/>
        </w:rPr>
        <w:t>、</w:t>
      </w:r>
      <w:r w:rsidR="009002C0" w:rsidRPr="00314A2E">
        <w:rPr>
          <w:rFonts w:ascii="ＭＳ 明朝" w:eastAsia="ＭＳ 明朝" w:hAnsi="ＭＳ 明朝"/>
          <w:sz w:val="22"/>
        </w:rPr>
        <w:t>サブプライム</w:t>
      </w:r>
      <w:r w:rsidR="00827D50" w:rsidRPr="00314A2E">
        <w:rPr>
          <w:rFonts w:ascii="ＭＳ 明朝" w:eastAsia="ＭＳ 明朝" w:hAnsi="ＭＳ 明朝"/>
          <w:sz w:val="22"/>
        </w:rPr>
        <w:t>・ローン担保証券</w:t>
      </w:r>
      <w:r w:rsidR="00545E7D" w:rsidRPr="00314A2E">
        <w:rPr>
          <w:rFonts w:ascii="ＭＳ 明朝" w:eastAsia="ＭＳ 明朝" w:hAnsi="ＭＳ 明朝"/>
          <w:sz w:val="22"/>
        </w:rPr>
        <w:t>について計</w:t>
      </w:r>
      <w:r w:rsidR="00827D50" w:rsidRPr="00314A2E">
        <w:rPr>
          <w:rFonts w:ascii="ＭＳ 明朝" w:eastAsia="ＭＳ 明朝" w:hAnsi="ＭＳ 明朝"/>
          <w:sz w:val="22"/>
        </w:rPr>
        <w:t>612</w:t>
      </w:r>
      <w:r w:rsidR="00545E7D" w:rsidRPr="00314A2E">
        <w:rPr>
          <w:rFonts w:ascii="ＭＳ 明朝" w:eastAsia="ＭＳ 明朝" w:hAnsi="ＭＳ 明朝"/>
          <w:sz w:val="22"/>
        </w:rPr>
        <w:t>件の</w:t>
      </w:r>
      <w:r w:rsidR="00827D50" w:rsidRPr="00314A2E">
        <w:rPr>
          <w:rFonts w:ascii="ＭＳ 明朝" w:eastAsia="ＭＳ 明朝" w:hAnsi="ＭＳ 明朝"/>
          <w:sz w:val="22"/>
        </w:rPr>
        <w:t>トランシェ</w:t>
      </w:r>
      <w:r w:rsidR="00DB6E85" w:rsidRPr="00314A2E">
        <w:rPr>
          <w:rFonts w:ascii="ＭＳ 明朝" w:eastAsia="ＭＳ 明朝" w:hAnsi="ＭＳ 明朝"/>
          <w:sz w:val="22"/>
        </w:rPr>
        <w:t>の格付けを引き</w:t>
      </w:r>
      <w:r w:rsidR="009002C0" w:rsidRPr="00314A2E">
        <w:rPr>
          <w:rFonts w:ascii="ＭＳ 明朝" w:eastAsia="ＭＳ 明朝" w:hAnsi="ＭＳ 明朝"/>
          <w:sz w:val="22"/>
        </w:rPr>
        <w:t>下げた</w:t>
      </w:r>
      <w:r w:rsidR="00545E7D" w:rsidRPr="00314A2E">
        <w:rPr>
          <w:rFonts w:ascii="ＭＳ 明朝" w:eastAsia="ＭＳ 明朝" w:hAnsi="ＭＳ 明朝"/>
          <w:sz w:val="22"/>
        </w:rPr>
        <w:t>が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827D50" w:rsidRPr="00314A2E">
        <w:rPr>
          <w:rFonts w:ascii="ＭＳ 明朝" w:eastAsia="ＭＳ 明朝" w:hAnsi="ＭＳ 明朝"/>
          <w:sz w:val="22"/>
        </w:rPr>
        <w:t>その</w:t>
      </w:r>
      <w:r w:rsidR="009002C0" w:rsidRPr="00314A2E">
        <w:rPr>
          <w:rFonts w:ascii="ＭＳ 明朝" w:eastAsia="ＭＳ 明朝" w:hAnsi="ＭＳ 明朝"/>
          <w:sz w:val="22"/>
        </w:rPr>
        <w:t>ほとんど</w:t>
      </w:r>
      <w:r w:rsidR="00555D1D" w:rsidRPr="00314A2E">
        <w:rPr>
          <w:rFonts w:ascii="ＭＳ 明朝" w:eastAsia="ＭＳ 明朝" w:hAnsi="ＭＳ 明朝"/>
          <w:sz w:val="22"/>
        </w:rPr>
        <w:t>は</w:t>
      </w:r>
      <w:r w:rsidR="0070622A" w:rsidRPr="00314A2E">
        <w:rPr>
          <w:rFonts w:ascii="ＭＳ 明朝" w:eastAsia="ＭＳ 明朝" w:hAnsi="ＭＳ 明朝"/>
          <w:sz w:val="22"/>
        </w:rPr>
        <w:t>発行当初の格付けが</w:t>
      </w:r>
      <w:r w:rsidR="009002C0" w:rsidRPr="00314A2E">
        <w:rPr>
          <w:rFonts w:ascii="ＭＳ 明朝" w:eastAsia="ＭＳ 明朝" w:hAnsi="ＭＳ 明朝"/>
          <w:sz w:val="22"/>
        </w:rPr>
        <w:t>メザニン債</w:t>
      </w:r>
      <w:r w:rsidR="0070622A" w:rsidRPr="00314A2E">
        <w:rPr>
          <w:rFonts w:ascii="ＭＳ 明朝" w:eastAsia="ＭＳ 明朝" w:hAnsi="ＭＳ 明朝"/>
          <w:sz w:val="22"/>
        </w:rPr>
        <w:t>の</w:t>
      </w:r>
      <w:r w:rsidR="00744FE7" w:rsidRPr="00314A2E">
        <w:rPr>
          <w:rFonts w:ascii="ＭＳ 明朝" w:eastAsia="ＭＳ 明朝" w:hAnsi="ＭＳ 明朝"/>
          <w:sz w:val="22"/>
        </w:rPr>
        <w:t>の</w:t>
      </w:r>
      <w:r w:rsidR="0070622A" w:rsidRPr="00314A2E">
        <w:rPr>
          <w:rFonts w:ascii="ＭＳ 明朝" w:eastAsia="ＭＳ 明朝" w:hAnsi="ＭＳ 明朝"/>
          <w:sz w:val="22"/>
        </w:rPr>
        <w:t>下位クラスに属するものだ</w:t>
      </w:r>
      <w:r w:rsidR="009002C0" w:rsidRPr="00314A2E">
        <w:rPr>
          <w:rFonts w:ascii="ＭＳ 明朝" w:eastAsia="ＭＳ 明朝" w:hAnsi="ＭＳ 明朝"/>
          <w:sz w:val="22"/>
        </w:rPr>
        <w:t>った</w:t>
      </w:r>
      <w:r w:rsidR="00C22B9B" w:rsidRPr="00314A2E">
        <w:rPr>
          <w:rFonts w:ascii="ＭＳ 明朝" w:eastAsia="ＭＳ 明朝" w:hAnsi="ＭＳ 明朝"/>
          <w:b/>
          <w:bCs/>
          <w:color w:val="FF0000"/>
          <w:sz w:val="22"/>
          <w:vertAlign w:val="superscript"/>
        </w:rPr>
        <w:t>3)</w:t>
      </w:r>
      <w:r w:rsidR="009002C0" w:rsidRPr="00314A2E">
        <w:rPr>
          <w:rFonts w:ascii="ＭＳ 明朝" w:eastAsia="ＭＳ 明朝" w:hAnsi="ＭＳ 明朝"/>
          <w:sz w:val="22"/>
        </w:rPr>
        <w:t>。</w:t>
      </w:r>
      <w:r w:rsidR="00DB5393" w:rsidRPr="00314A2E">
        <w:rPr>
          <w:rFonts w:ascii="ＭＳ 明朝" w:eastAsia="ＭＳ 明朝" w:hAnsi="ＭＳ 明朝"/>
          <w:sz w:val="22"/>
        </w:rPr>
        <w:t>投資家</w:t>
      </w:r>
      <w:r w:rsidR="00C263E3" w:rsidRPr="00314A2E">
        <w:rPr>
          <w:rFonts w:ascii="ＭＳ 明朝" w:eastAsia="ＭＳ 明朝" w:hAnsi="ＭＳ 明朝"/>
          <w:sz w:val="22"/>
        </w:rPr>
        <w:t>も</w:t>
      </w:r>
      <w:r w:rsidR="009002C0" w:rsidRPr="00314A2E">
        <w:rPr>
          <w:rFonts w:ascii="ＭＳ 明朝" w:eastAsia="ＭＳ 明朝" w:hAnsi="ＭＳ 明朝"/>
          <w:sz w:val="22"/>
        </w:rPr>
        <w:t>証券化</w:t>
      </w:r>
      <w:r w:rsidR="00DB5393" w:rsidRPr="00314A2E">
        <w:rPr>
          <w:rFonts w:ascii="ＭＳ 明朝" w:eastAsia="ＭＳ 明朝" w:hAnsi="ＭＳ 明朝"/>
          <w:sz w:val="22"/>
        </w:rPr>
        <w:t>商品</w:t>
      </w:r>
      <w:r w:rsidR="00AB2BFB" w:rsidRPr="00314A2E">
        <w:rPr>
          <w:rFonts w:ascii="ＭＳ 明朝" w:eastAsia="ＭＳ 明朝" w:hAnsi="ＭＳ 明朝"/>
          <w:sz w:val="22"/>
        </w:rPr>
        <w:t>の</w:t>
      </w:r>
      <w:r w:rsidR="00942130" w:rsidRPr="00314A2E">
        <w:rPr>
          <w:rFonts w:ascii="ＭＳ 明朝" w:eastAsia="ＭＳ 明朝" w:hAnsi="ＭＳ 明朝"/>
          <w:sz w:val="22"/>
        </w:rPr>
        <w:t>売却</w:t>
      </w:r>
      <w:r w:rsidR="00AB2BFB" w:rsidRPr="00314A2E">
        <w:rPr>
          <w:rFonts w:ascii="ＭＳ 明朝" w:eastAsia="ＭＳ 明朝" w:hAnsi="ＭＳ 明朝"/>
          <w:sz w:val="22"/>
        </w:rPr>
        <w:t>を急いだ</w:t>
      </w:r>
      <w:r w:rsidR="00C263E3" w:rsidRPr="00314A2E">
        <w:rPr>
          <w:rFonts w:ascii="ＭＳ 明朝" w:eastAsia="ＭＳ 明朝" w:hAnsi="ＭＳ 明朝"/>
          <w:sz w:val="22"/>
        </w:rPr>
        <w:t>結果、</w:t>
      </w:r>
      <w:r w:rsidR="00D55458" w:rsidRPr="00314A2E">
        <w:rPr>
          <w:rFonts w:ascii="ＭＳ 明朝" w:eastAsia="ＭＳ 明朝" w:hAnsi="ＭＳ 明朝"/>
          <w:b/>
          <w:bCs/>
          <w:color w:val="FF0000"/>
          <w:sz w:val="22"/>
        </w:rPr>
        <w:t>図</w:t>
      </w:r>
      <w:r w:rsidR="00400833">
        <w:rPr>
          <w:rFonts w:ascii="ＭＳ 明朝" w:eastAsia="ＭＳ 明朝" w:hAnsi="ＭＳ 明朝" w:hint="eastAsia"/>
          <w:b/>
          <w:bCs/>
          <w:color w:val="FF0000"/>
          <w:sz w:val="22"/>
        </w:rPr>
        <w:t>3</w:t>
      </w:r>
      <w:r w:rsidR="00D55458" w:rsidRPr="00314A2E">
        <w:rPr>
          <w:rFonts w:ascii="ＭＳ 明朝" w:eastAsia="ＭＳ 明朝" w:hAnsi="ＭＳ 明朝"/>
          <w:sz w:val="22"/>
        </w:rPr>
        <w:t>に示され</w:t>
      </w:r>
      <w:r w:rsidR="00FA7AF9" w:rsidRPr="00314A2E">
        <w:rPr>
          <w:rFonts w:ascii="ＭＳ 明朝" w:eastAsia="ＭＳ 明朝" w:hAnsi="ＭＳ 明朝" w:hint="eastAsia"/>
          <w:sz w:val="22"/>
        </w:rPr>
        <w:t>る</w:t>
      </w:r>
      <w:r w:rsidR="00C263E3" w:rsidRPr="00314A2E">
        <w:rPr>
          <w:rFonts w:ascii="ＭＳ 明朝" w:eastAsia="ＭＳ 明朝" w:hAnsi="ＭＳ 明朝"/>
          <w:sz w:val="22"/>
        </w:rPr>
        <w:t>ように、証券化商品</w:t>
      </w:r>
      <w:r w:rsidR="00704682" w:rsidRPr="00314A2E">
        <w:rPr>
          <w:rFonts w:ascii="ＭＳ 明朝" w:eastAsia="ＭＳ 明朝" w:hAnsi="ＭＳ 明朝" w:hint="eastAsia"/>
          <w:sz w:val="22"/>
        </w:rPr>
        <w:t>の</w:t>
      </w:r>
      <w:r w:rsidR="00DB6E85" w:rsidRPr="00314A2E">
        <w:rPr>
          <w:rFonts w:ascii="ＭＳ 明朝" w:eastAsia="ＭＳ 明朝" w:hAnsi="ＭＳ 明朝"/>
          <w:sz w:val="22"/>
        </w:rPr>
        <w:t>流通価格</w:t>
      </w:r>
      <w:r w:rsidR="00704682" w:rsidRPr="00314A2E">
        <w:rPr>
          <w:rFonts w:ascii="ＭＳ 明朝" w:eastAsia="ＭＳ 明朝" w:hAnsi="ＭＳ 明朝" w:hint="eastAsia"/>
          <w:sz w:val="22"/>
        </w:rPr>
        <w:t>は</w:t>
      </w:r>
      <w:r w:rsidR="003964C8" w:rsidRPr="00314A2E">
        <w:rPr>
          <w:rFonts w:ascii="ＭＳ 明朝" w:eastAsia="ＭＳ 明朝" w:hAnsi="ＭＳ 明朝" w:hint="eastAsia"/>
          <w:sz w:val="22"/>
        </w:rPr>
        <w:t>、</w:t>
      </w:r>
      <w:r w:rsidR="00704682" w:rsidRPr="00314A2E">
        <w:rPr>
          <w:rFonts w:ascii="ＭＳ 明朝" w:eastAsia="ＭＳ 明朝" w:hAnsi="ＭＳ 明朝" w:hint="eastAsia"/>
          <w:sz w:val="22"/>
        </w:rPr>
        <w:t>低格付けの</w:t>
      </w:r>
      <w:r w:rsidR="00AD4B43" w:rsidRPr="00314A2E">
        <w:rPr>
          <w:rFonts w:ascii="ＭＳ 明朝" w:eastAsia="ＭＳ 明朝" w:hAnsi="ＭＳ 明朝" w:hint="eastAsia"/>
          <w:sz w:val="22"/>
        </w:rPr>
        <w:t>クラス</w:t>
      </w:r>
      <w:r w:rsidR="007F6882" w:rsidRPr="00314A2E">
        <w:rPr>
          <w:rFonts w:ascii="ＭＳ 明朝" w:eastAsia="ＭＳ 明朝" w:hAnsi="ＭＳ 明朝" w:hint="eastAsia"/>
          <w:sz w:val="22"/>
        </w:rPr>
        <w:t>から</w:t>
      </w:r>
      <w:r w:rsidR="00735657" w:rsidRPr="00314A2E">
        <w:rPr>
          <w:rFonts w:ascii="ＭＳ 明朝" w:eastAsia="ＭＳ 明朝" w:hAnsi="ＭＳ 明朝" w:hint="eastAsia"/>
          <w:sz w:val="22"/>
        </w:rPr>
        <w:t>下落</w:t>
      </w:r>
      <w:r w:rsidR="002C30A6" w:rsidRPr="00314A2E">
        <w:rPr>
          <w:rFonts w:ascii="ＭＳ 明朝" w:eastAsia="ＭＳ 明朝" w:hAnsi="ＭＳ 明朝" w:hint="eastAsia"/>
          <w:sz w:val="22"/>
        </w:rPr>
        <w:t>傾向をたどる</w:t>
      </w:r>
      <w:r w:rsidR="00D55458" w:rsidRPr="00314A2E">
        <w:rPr>
          <w:rFonts w:ascii="ＭＳ 明朝" w:eastAsia="ＭＳ 明朝" w:hAnsi="ＭＳ 明朝"/>
          <w:sz w:val="22"/>
        </w:rPr>
        <w:t>の</w:t>
      </w:r>
      <w:r w:rsidR="007F731E" w:rsidRPr="00314A2E">
        <w:rPr>
          <w:rFonts w:ascii="ＭＳ 明朝" w:eastAsia="ＭＳ 明朝" w:hAnsi="ＭＳ 明朝"/>
          <w:sz w:val="22"/>
        </w:rPr>
        <w:t>である</w:t>
      </w:r>
      <w:r w:rsidR="0058519D" w:rsidRPr="00314A2E">
        <w:rPr>
          <w:rFonts w:ascii="ＭＳ 明朝" w:eastAsia="ＭＳ 明朝" w:hAnsi="ＭＳ 明朝"/>
          <w:sz w:val="22"/>
        </w:rPr>
        <w:t>。</w:t>
      </w:r>
    </w:p>
    <w:p w14:paraId="05F48E82" w14:textId="77777777" w:rsidR="009002C0" w:rsidRPr="00314A2E" w:rsidRDefault="009002C0" w:rsidP="00400833">
      <w:pPr>
        <w:rPr>
          <w:rFonts w:ascii="ＭＳ 明朝" w:eastAsia="ＭＳ 明朝" w:hAnsi="ＭＳ 明朝"/>
          <w:sz w:val="22"/>
        </w:rPr>
      </w:pPr>
    </w:p>
    <w:p w14:paraId="120BD57D" w14:textId="77777777" w:rsidR="001729C8" w:rsidRPr="00400833" w:rsidRDefault="000D003E" w:rsidP="00900CEE">
      <w:pPr>
        <w:rPr>
          <w:rFonts w:ascii="ＭＳ ゴシック" w:eastAsia="ＭＳ ゴシック" w:hAnsi="ＭＳ ゴシック"/>
          <w:b/>
          <w:bCs/>
          <w:sz w:val="22"/>
        </w:rPr>
      </w:pPr>
      <w:r w:rsidRPr="00400833">
        <w:rPr>
          <w:rFonts w:ascii="ＭＳ ゴシック" w:eastAsia="ＭＳ ゴシック" w:hAnsi="ＭＳ ゴシック"/>
          <w:b/>
          <w:bCs/>
          <w:sz w:val="22"/>
        </w:rPr>
        <w:t>５</w:t>
      </w:r>
      <w:r w:rsidR="001729C8" w:rsidRPr="00400833">
        <w:rPr>
          <w:rFonts w:ascii="ＭＳ ゴシック" w:eastAsia="ＭＳ ゴシック" w:hAnsi="ＭＳ ゴシック"/>
          <w:b/>
          <w:bCs/>
          <w:sz w:val="22"/>
        </w:rPr>
        <w:t>.</w:t>
      </w:r>
      <w:r w:rsidR="00F454B9" w:rsidRPr="00400833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1729C8" w:rsidRPr="00400833">
        <w:rPr>
          <w:rFonts w:ascii="ＭＳ ゴシック" w:eastAsia="ＭＳ ゴシック" w:hAnsi="ＭＳ ゴシック"/>
          <w:b/>
          <w:bCs/>
          <w:sz w:val="22"/>
        </w:rPr>
        <w:t>リーマン・ブラザーズの破綻</w:t>
      </w:r>
    </w:p>
    <w:p w14:paraId="11B1BCF1" w14:textId="77777777" w:rsidR="00FB6CA6" w:rsidRDefault="0092290B" w:rsidP="00FB6CA6">
      <w:pPr>
        <w:ind w:firstLineChars="100" w:firstLine="249"/>
        <w:rPr>
          <w:rFonts w:ascii="ＭＳ 明朝" w:eastAsia="ＭＳ 明朝" w:hAnsi="ＭＳ 明朝"/>
          <w:sz w:val="22"/>
        </w:rPr>
      </w:pPr>
      <w:r w:rsidRPr="00314A2E">
        <w:rPr>
          <w:rFonts w:ascii="ＭＳ 明朝" w:eastAsia="ＭＳ 明朝" w:hAnsi="ＭＳ 明朝"/>
          <w:sz w:val="22"/>
        </w:rPr>
        <w:t>リーマン</w:t>
      </w:r>
      <w:r w:rsidR="008B11FA" w:rsidRPr="00314A2E">
        <w:rPr>
          <w:rFonts w:ascii="ＭＳ 明朝" w:eastAsia="ＭＳ 明朝" w:hAnsi="ＭＳ 明朝"/>
          <w:sz w:val="22"/>
        </w:rPr>
        <w:t>・ブラザーズ</w:t>
      </w:r>
      <w:r w:rsidR="00DD2942" w:rsidRPr="00314A2E">
        <w:rPr>
          <w:rFonts w:ascii="ＭＳ 明朝" w:eastAsia="ＭＳ 明朝" w:hAnsi="ＭＳ 明朝"/>
          <w:sz w:val="22"/>
        </w:rPr>
        <w:t>は</w:t>
      </w:r>
      <w:r w:rsidR="0038519C" w:rsidRPr="00314A2E">
        <w:rPr>
          <w:rFonts w:ascii="ＭＳ 明朝" w:eastAsia="ＭＳ 明朝" w:hAnsi="ＭＳ 明朝"/>
          <w:sz w:val="22"/>
        </w:rPr>
        <w:t>米国</w:t>
      </w:r>
      <w:r w:rsidR="007F6882" w:rsidRPr="00314A2E">
        <w:rPr>
          <w:rFonts w:ascii="ＭＳ 明朝" w:eastAsia="ＭＳ 明朝" w:hAnsi="ＭＳ 明朝" w:hint="eastAsia"/>
          <w:sz w:val="22"/>
        </w:rPr>
        <w:t>を代表する</w:t>
      </w:r>
      <w:r w:rsidR="00955A5F" w:rsidRPr="00314A2E">
        <w:rPr>
          <w:rFonts w:ascii="ＭＳ 明朝" w:eastAsia="ＭＳ 明朝" w:hAnsi="ＭＳ 明朝" w:hint="eastAsia"/>
          <w:sz w:val="22"/>
        </w:rPr>
        <w:t>大手</w:t>
      </w:r>
      <w:r w:rsidR="000D5801" w:rsidRPr="00314A2E">
        <w:rPr>
          <w:rFonts w:ascii="ＭＳ 明朝" w:eastAsia="ＭＳ 明朝" w:hAnsi="ＭＳ 明朝"/>
          <w:sz w:val="22"/>
        </w:rPr>
        <w:t>投資銀行</w:t>
      </w:r>
      <w:r w:rsidR="00DD2942" w:rsidRPr="00314A2E">
        <w:rPr>
          <w:rFonts w:ascii="ＭＳ 明朝" w:eastAsia="ＭＳ 明朝" w:hAnsi="ＭＳ 明朝"/>
          <w:sz w:val="22"/>
        </w:rPr>
        <w:t>であ</w:t>
      </w:r>
      <w:r w:rsidR="002C30A6" w:rsidRPr="00314A2E">
        <w:rPr>
          <w:rFonts w:ascii="ＭＳ 明朝" w:eastAsia="ＭＳ 明朝" w:hAnsi="ＭＳ 明朝" w:hint="eastAsia"/>
          <w:sz w:val="22"/>
        </w:rPr>
        <w:t>る</w:t>
      </w:r>
      <w:r w:rsidR="002F7F9C" w:rsidRPr="00314A2E">
        <w:rPr>
          <w:rFonts w:ascii="ＭＳ 明朝" w:eastAsia="ＭＳ 明朝" w:hAnsi="ＭＳ 明朝"/>
          <w:sz w:val="22"/>
        </w:rPr>
        <w:t>。</w:t>
      </w:r>
      <w:r w:rsidR="002C30A6" w:rsidRPr="00314A2E">
        <w:rPr>
          <w:rFonts w:ascii="ＭＳ 明朝" w:eastAsia="ＭＳ 明朝" w:hAnsi="ＭＳ 明朝" w:hint="eastAsia"/>
          <w:sz w:val="22"/>
        </w:rPr>
        <w:t>一般に</w:t>
      </w:r>
      <w:r w:rsidR="00DD2942" w:rsidRPr="00314A2E">
        <w:rPr>
          <w:rFonts w:ascii="ＭＳ 明朝" w:eastAsia="ＭＳ 明朝" w:hAnsi="ＭＳ 明朝"/>
          <w:sz w:val="22"/>
        </w:rPr>
        <w:t>投資銀行</w:t>
      </w:r>
      <w:r w:rsidR="004C1545" w:rsidRPr="00314A2E">
        <w:rPr>
          <w:rFonts w:ascii="ＭＳ 明朝" w:eastAsia="ＭＳ 明朝" w:hAnsi="ＭＳ 明朝" w:hint="eastAsia"/>
          <w:sz w:val="22"/>
        </w:rPr>
        <w:t>は</w:t>
      </w:r>
      <w:r w:rsidR="00A536A4" w:rsidRPr="00314A2E">
        <w:rPr>
          <w:rFonts w:ascii="ＭＳ 明朝" w:eastAsia="ＭＳ 明朝" w:hAnsi="ＭＳ 明朝" w:hint="eastAsia"/>
          <w:sz w:val="22"/>
        </w:rPr>
        <w:t>、</w:t>
      </w:r>
      <w:r w:rsidR="000D5801" w:rsidRPr="00314A2E">
        <w:rPr>
          <w:rFonts w:ascii="ＭＳ 明朝" w:eastAsia="ＭＳ 明朝" w:hAnsi="ＭＳ 明朝"/>
          <w:sz w:val="22"/>
        </w:rPr>
        <w:t>商業銀行と</w:t>
      </w:r>
      <w:r w:rsidR="003964C8" w:rsidRPr="00314A2E">
        <w:rPr>
          <w:rFonts w:ascii="ＭＳ 明朝" w:eastAsia="ＭＳ 明朝" w:hAnsi="ＭＳ 明朝" w:hint="eastAsia"/>
          <w:sz w:val="22"/>
        </w:rPr>
        <w:t>は</w:t>
      </w:r>
      <w:r w:rsidR="00CA4D55" w:rsidRPr="00314A2E">
        <w:rPr>
          <w:rFonts w:ascii="ＭＳ 明朝" w:eastAsia="ＭＳ 明朝" w:hAnsi="ＭＳ 明朝"/>
          <w:sz w:val="22"/>
        </w:rPr>
        <w:t>異な</w:t>
      </w:r>
      <w:r w:rsidR="00A536A4" w:rsidRPr="00314A2E">
        <w:rPr>
          <w:rFonts w:ascii="ＭＳ 明朝" w:eastAsia="ＭＳ 明朝" w:hAnsi="ＭＳ 明朝" w:hint="eastAsia"/>
          <w:sz w:val="22"/>
        </w:rPr>
        <w:t>り</w:t>
      </w:r>
      <w:r w:rsidR="009C39E8" w:rsidRPr="00314A2E">
        <w:rPr>
          <w:rFonts w:ascii="ＭＳ 明朝" w:eastAsia="ＭＳ 明朝" w:hAnsi="ＭＳ 明朝"/>
          <w:sz w:val="22"/>
        </w:rPr>
        <w:t>小口</w:t>
      </w:r>
      <w:r w:rsidR="004C1545" w:rsidRPr="00314A2E">
        <w:rPr>
          <w:rFonts w:ascii="ＭＳ 明朝" w:eastAsia="ＭＳ 明朝" w:hAnsi="ＭＳ 明朝" w:hint="eastAsia"/>
          <w:sz w:val="22"/>
        </w:rPr>
        <w:t>の顧客</w:t>
      </w:r>
      <w:r w:rsidR="0038073C" w:rsidRPr="00314A2E">
        <w:rPr>
          <w:rFonts w:ascii="ＭＳ 明朝" w:eastAsia="ＭＳ 明朝" w:hAnsi="ＭＳ 明朝"/>
          <w:sz w:val="22"/>
        </w:rPr>
        <w:t>預金</w:t>
      </w:r>
      <w:r w:rsidR="009C39E8" w:rsidRPr="00314A2E">
        <w:rPr>
          <w:rFonts w:ascii="ＭＳ 明朝" w:eastAsia="ＭＳ 明朝" w:hAnsi="ＭＳ 明朝"/>
          <w:sz w:val="22"/>
        </w:rPr>
        <w:t>を受け入れ</w:t>
      </w:r>
      <w:r w:rsidR="002C30A6" w:rsidRPr="00314A2E">
        <w:rPr>
          <w:rFonts w:ascii="ＭＳ 明朝" w:eastAsia="ＭＳ 明朝" w:hAnsi="ＭＳ 明朝" w:hint="eastAsia"/>
          <w:sz w:val="22"/>
        </w:rPr>
        <w:t>てい</w:t>
      </w:r>
      <w:r w:rsidR="00362FCA" w:rsidRPr="00314A2E">
        <w:rPr>
          <w:rFonts w:ascii="ＭＳ 明朝" w:eastAsia="ＭＳ 明朝" w:hAnsi="ＭＳ 明朝" w:hint="eastAsia"/>
          <w:sz w:val="22"/>
        </w:rPr>
        <w:t>な</w:t>
      </w:r>
      <w:r w:rsidR="00955A5F" w:rsidRPr="00314A2E">
        <w:rPr>
          <w:rFonts w:ascii="ＭＳ 明朝" w:eastAsia="ＭＳ 明朝" w:hAnsi="ＭＳ 明朝" w:hint="eastAsia"/>
          <w:sz w:val="22"/>
        </w:rPr>
        <w:t>い</w:t>
      </w:r>
      <w:r w:rsidR="002F7F9C" w:rsidRPr="00314A2E">
        <w:rPr>
          <w:rFonts w:ascii="ＭＳ 明朝" w:eastAsia="ＭＳ 明朝" w:hAnsi="ＭＳ 明朝"/>
          <w:sz w:val="22"/>
        </w:rPr>
        <w:t>ため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871D19" w:rsidRPr="00314A2E">
        <w:rPr>
          <w:rFonts w:ascii="ＭＳ 明朝" w:eastAsia="ＭＳ 明朝" w:hAnsi="ＭＳ 明朝" w:hint="eastAsia"/>
          <w:sz w:val="22"/>
        </w:rPr>
        <w:t>その</w:t>
      </w:r>
      <w:r w:rsidR="008D01C9" w:rsidRPr="00314A2E">
        <w:rPr>
          <w:rFonts w:ascii="ＭＳ 明朝" w:eastAsia="ＭＳ 明朝" w:hAnsi="ＭＳ 明朝" w:hint="eastAsia"/>
          <w:sz w:val="22"/>
        </w:rPr>
        <w:t>資金</w:t>
      </w:r>
      <w:r w:rsidR="00871D19" w:rsidRPr="00314A2E">
        <w:rPr>
          <w:rFonts w:ascii="ＭＳ 明朝" w:eastAsia="ＭＳ 明朝" w:hAnsi="ＭＳ 明朝" w:hint="eastAsia"/>
          <w:sz w:val="22"/>
        </w:rPr>
        <w:t>調達は</w:t>
      </w:r>
      <w:r w:rsidR="009C39E8" w:rsidRPr="00314A2E">
        <w:rPr>
          <w:rFonts w:ascii="ＭＳ 明朝" w:eastAsia="ＭＳ 明朝" w:hAnsi="ＭＳ 明朝"/>
          <w:sz w:val="22"/>
        </w:rPr>
        <w:t>大口</w:t>
      </w:r>
      <w:r w:rsidR="00C263E3" w:rsidRPr="00314A2E">
        <w:rPr>
          <w:rFonts w:ascii="ＭＳ 明朝" w:eastAsia="ＭＳ 明朝" w:hAnsi="ＭＳ 明朝"/>
          <w:sz w:val="22"/>
        </w:rPr>
        <w:t>の顧客</w:t>
      </w:r>
      <w:r w:rsidR="004C1545" w:rsidRPr="00314A2E">
        <w:rPr>
          <w:rFonts w:ascii="ＭＳ 明朝" w:eastAsia="ＭＳ 明朝" w:hAnsi="ＭＳ 明朝" w:hint="eastAsia"/>
          <w:sz w:val="22"/>
        </w:rPr>
        <w:t>預金</w:t>
      </w:r>
      <w:r w:rsidR="00AD4B43" w:rsidRPr="00314A2E">
        <w:rPr>
          <w:rFonts w:ascii="ＭＳ 明朝" w:eastAsia="ＭＳ 明朝" w:hAnsi="ＭＳ 明朝" w:hint="eastAsia"/>
          <w:sz w:val="22"/>
        </w:rPr>
        <w:t>や</w:t>
      </w:r>
      <w:r w:rsidR="0038073C" w:rsidRPr="00314A2E">
        <w:rPr>
          <w:rFonts w:ascii="ＭＳ 明朝" w:eastAsia="ＭＳ 明朝" w:hAnsi="ＭＳ 明朝"/>
          <w:sz w:val="22"/>
        </w:rPr>
        <w:t>金融市場</w:t>
      </w:r>
      <w:r w:rsidR="00D143EC" w:rsidRPr="00314A2E">
        <w:rPr>
          <w:rFonts w:ascii="ＭＳ 明朝" w:eastAsia="ＭＳ 明朝" w:hAnsi="ＭＳ 明朝"/>
          <w:sz w:val="22"/>
        </w:rPr>
        <w:t>に依存し</w:t>
      </w:r>
      <w:r w:rsidR="00A536A4" w:rsidRPr="00314A2E">
        <w:rPr>
          <w:rFonts w:ascii="ＭＳ 明朝" w:eastAsia="ＭＳ 明朝" w:hAnsi="ＭＳ 明朝" w:hint="eastAsia"/>
          <w:sz w:val="22"/>
        </w:rPr>
        <w:t>なければならなかった</w:t>
      </w:r>
      <w:r w:rsidR="0038073C" w:rsidRPr="00314A2E">
        <w:rPr>
          <w:rFonts w:ascii="ＭＳ 明朝" w:eastAsia="ＭＳ 明朝" w:hAnsi="ＭＳ 明朝"/>
          <w:sz w:val="22"/>
        </w:rPr>
        <w:t>。</w:t>
      </w:r>
    </w:p>
    <w:p w14:paraId="3967A9F4" w14:textId="78A29EC4" w:rsidR="00FB6CA6" w:rsidRDefault="00FB6CA6" w:rsidP="00FB6CA6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64D11473" w14:textId="77777777" w:rsidR="006641B8" w:rsidRPr="00314A2E" w:rsidRDefault="006641B8" w:rsidP="00400833">
      <w:pPr>
        <w:rPr>
          <w:rFonts w:ascii="ＭＳ 明朝" w:eastAsia="ＭＳ 明朝" w:hAnsi="ＭＳ 明朝"/>
          <w:b/>
          <w:bCs/>
          <w:sz w:val="22"/>
        </w:rPr>
      </w:pPr>
    </w:p>
    <w:p w14:paraId="440A5A84" w14:textId="77777777" w:rsidR="00EA3611" w:rsidRPr="00400833" w:rsidRDefault="000D003E" w:rsidP="00B90BAA">
      <w:pPr>
        <w:rPr>
          <w:rFonts w:ascii="ＭＳ ゴシック" w:eastAsia="ＭＳ ゴシック" w:hAnsi="ＭＳ ゴシック"/>
          <w:b/>
          <w:bCs/>
          <w:sz w:val="22"/>
        </w:rPr>
      </w:pPr>
      <w:r w:rsidRPr="00400833">
        <w:rPr>
          <w:rFonts w:ascii="ＭＳ ゴシック" w:eastAsia="ＭＳ ゴシック" w:hAnsi="ＭＳ ゴシック"/>
          <w:b/>
          <w:bCs/>
          <w:sz w:val="22"/>
        </w:rPr>
        <w:t>６.</w:t>
      </w:r>
      <w:r w:rsidR="00154E5F" w:rsidRPr="00400833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F00803" w:rsidRPr="00400833">
        <w:rPr>
          <w:rFonts w:ascii="ＭＳ ゴシック" w:eastAsia="ＭＳ ゴシック" w:hAnsi="ＭＳ ゴシック" w:hint="eastAsia"/>
          <w:b/>
          <w:bCs/>
          <w:sz w:val="22"/>
        </w:rPr>
        <w:t>まとめ</w:t>
      </w:r>
    </w:p>
    <w:p w14:paraId="5C3F5284" w14:textId="77777777" w:rsidR="003B394B" w:rsidRPr="00314A2E" w:rsidRDefault="00025BE8" w:rsidP="008B10B0">
      <w:pPr>
        <w:rPr>
          <w:rFonts w:ascii="ＭＳ 明朝" w:eastAsia="ＭＳ 明朝" w:hAnsi="ＭＳ 明朝"/>
          <w:noProof/>
          <w:sz w:val="22"/>
        </w:rPr>
      </w:pPr>
      <w:r w:rsidRPr="00314A2E">
        <w:rPr>
          <w:rFonts w:ascii="ＭＳ 明朝" w:eastAsia="ＭＳ 明朝" w:hAnsi="ＭＳ 明朝"/>
          <w:sz w:val="22"/>
        </w:rPr>
        <w:t xml:space="preserve">　</w:t>
      </w:r>
      <w:r w:rsidR="00D2388A" w:rsidRPr="00314A2E">
        <w:rPr>
          <w:rFonts w:ascii="ＭＳ 明朝" w:eastAsia="ＭＳ 明朝" w:hAnsi="ＭＳ 明朝" w:hint="eastAsia"/>
          <w:sz w:val="22"/>
        </w:rPr>
        <w:t>本稿で見てきたように、</w:t>
      </w:r>
      <w:r w:rsidR="00E97E70" w:rsidRPr="00314A2E">
        <w:rPr>
          <w:rFonts w:ascii="ＭＳ 明朝" w:eastAsia="ＭＳ 明朝" w:hAnsi="ＭＳ 明朝"/>
          <w:sz w:val="22"/>
        </w:rPr>
        <w:t>リーマンショック</w:t>
      </w:r>
      <w:r w:rsidR="000300BE" w:rsidRPr="00314A2E">
        <w:rPr>
          <w:rFonts w:ascii="ＭＳ 明朝" w:eastAsia="ＭＳ 明朝" w:hAnsi="ＭＳ 明朝"/>
          <w:sz w:val="22"/>
        </w:rPr>
        <w:t>の</w:t>
      </w:r>
      <w:r w:rsidR="008B10B0" w:rsidRPr="00314A2E">
        <w:rPr>
          <w:rFonts w:ascii="ＭＳ 明朝" w:eastAsia="ＭＳ 明朝" w:hAnsi="ＭＳ 明朝"/>
          <w:sz w:val="22"/>
        </w:rPr>
        <w:t>震源地</w:t>
      </w:r>
      <w:r w:rsidR="00D2388A" w:rsidRPr="00314A2E">
        <w:rPr>
          <w:rFonts w:ascii="ＭＳ 明朝" w:eastAsia="ＭＳ 明朝" w:hAnsi="ＭＳ 明朝" w:hint="eastAsia"/>
          <w:sz w:val="22"/>
        </w:rPr>
        <w:t>は</w:t>
      </w:r>
      <w:r w:rsidR="0038519C" w:rsidRPr="00314A2E">
        <w:rPr>
          <w:rFonts w:ascii="ＭＳ 明朝" w:eastAsia="ＭＳ 明朝" w:hAnsi="ＭＳ 明朝"/>
          <w:sz w:val="22"/>
        </w:rPr>
        <w:t>米国</w:t>
      </w:r>
      <w:r w:rsidR="00D2388A" w:rsidRPr="00314A2E">
        <w:rPr>
          <w:rFonts w:ascii="ＭＳ 明朝" w:eastAsia="ＭＳ 明朝" w:hAnsi="ＭＳ 明朝" w:hint="eastAsia"/>
          <w:sz w:val="22"/>
        </w:rPr>
        <w:t>の</w:t>
      </w:r>
      <w:r w:rsidR="000300BE" w:rsidRPr="00314A2E">
        <w:rPr>
          <w:rFonts w:ascii="ＭＳ 明朝" w:eastAsia="ＭＳ 明朝" w:hAnsi="ＭＳ 明朝"/>
          <w:sz w:val="22"/>
        </w:rPr>
        <w:t>住宅金融市場</w:t>
      </w:r>
      <w:r w:rsidR="00A05C49" w:rsidRPr="00314A2E">
        <w:rPr>
          <w:rFonts w:ascii="ＭＳ 明朝" w:eastAsia="ＭＳ 明朝" w:hAnsi="ＭＳ 明朝" w:hint="eastAsia"/>
          <w:sz w:val="22"/>
        </w:rPr>
        <w:t>で</w:t>
      </w:r>
      <w:r w:rsidR="00D2388A" w:rsidRPr="00314A2E">
        <w:rPr>
          <w:rFonts w:ascii="ＭＳ 明朝" w:eastAsia="ＭＳ 明朝" w:hAnsi="ＭＳ 明朝" w:hint="eastAsia"/>
          <w:sz w:val="22"/>
        </w:rPr>
        <w:t>あり、</w:t>
      </w:r>
      <w:r w:rsidR="00CF7557" w:rsidRPr="00314A2E">
        <w:rPr>
          <w:rFonts w:ascii="ＭＳ 明朝" w:eastAsia="ＭＳ 明朝" w:hAnsi="ＭＳ 明朝" w:hint="eastAsia"/>
          <w:sz w:val="22"/>
        </w:rPr>
        <w:t>そこに</w:t>
      </w:r>
      <w:r w:rsidR="00BA4DE2" w:rsidRPr="00314A2E">
        <w:rPr>
          <w:rFonts w:ascii="ＭＳ 明朝" w:eastAsia="ＭＳ 明朝" w:hAnsi="ＭＳ 明朝" w:hint="eastAsia"/>
          <w:sz w:val="22"/>
        </w:rPr>
        <w:t>は</w:t>
      </w:r>
      <w:r w:rsidR="00E86E32" w:rsidRPr="00314A2E">
        <w:rPr>
          <w:rFonts w:ascii="ＭＳ 明朝" w:eastAsia="ＭＳ 明朝" w:hAnsi="ＭＳ 明朝"/>
          <w:sz w:val="22"/>
        </w:rPr>
        <w:t>様々な</w:t>
      </w:r>
      <w:r w:rsidR="00E97E70" w:rsidRPr="00314A2E">
        <w:rPr>
          <w:rFonts w:ascii="ＭＳ 明朝" w:eastAsia="ＭＳ 明朝" w:hAnsi="ＭＳ 明朝"/>
          <w:sz w:val="22"/>
        </w:rPr>
        <w:t>リスク</w:t>
      </w:r>
      <w:r w:rsidR="005E022D" w:rsidRPr="00314A2E">
        <w:rPr>
          <w:rFonts w:ascii="ＭＳ 明朝" w:eastAsia="ＭＳ 明朝" w:hAnsi="ＭＳ 明朝"/>
          <w:sz w:val="22"/>
        </w:rPr>
        <w:t>が</w:t>
      </w:r>
      <w:r w:rsidR="00CF7557" w:rsidRPr="00314A2E">
        <w:rPr>
          <w:rFonts w:ascii="ＭＳ 明朝" w:eastAsia="ＭＳ 明朝" w:hAnsi="ＭＳ 明朝" w:hint="eastAsia"/>
          <w:sz w:val="22"/>
        </w:rPr>
        <w:t>内在</w:t>
      </w:r>
      <w:r w:rsidR="000300BE" w:rsidRPr="00314A2E">
        <w:rPr>
          <w:rFonts w:ascii="ＭＳ 明朝" w:eastAsia="ＭＳ 明朝" w:hAnsi="ＭＳ 明朝"/>
          <w:sz w:val="22"/>
        </w:rPr>
        <w:t>していた。</w:t>
      </w:r>
      <w:r w:rsidR="00BA4DE2" w:rsidRPr="00314A2E">
        <w:rPr>
          <w:rFonts w:ascii="ＭＳ 明朝" w:eastAsia="ＭＳ 明朝" w:hAnsi="ＭＳ 明朝" w:hint="eastAsia"/>
          <w:sz w:val="22"/>
        </w:rPr>
        <w:t>とりわけ</w:t>
      </w:r>
      <w:r w:rsidR="004A5984" w:rsidRPr="00314A2E">
        <w:rPr>
          <w:rFonts w:ascii="ＭＳ 明朝" w:eastAsia="ＭＳ 明朝" w:hAnsi="ＭＳ 明朝"/>
          <w:sz w:val="22"/>
        </w:rPr>
        <w:t>、</w:t>
      </w:r>
      <w:r w:rsidR="00A05C49" w:rsidRPr="00314A2E">
        <w:rPr>
          <w:rFonts w:ascii="ＭＳ 明朝" w:eastAsia="ＭＳ 明朝" w:hAnsi="ＭＳ 明朝" w:hint="eastAsia"/>
          <w:sz w:val="22"/>
        </w:rPr>
        <w:t>より</w:t>
      </w:r>
      <w:r w:rsidR="004D559E" w:rsidRPr="00314A2E">
        <w:rPr>
          <w:rFonts w:ascii="ＭＳ 明朝" w:eastAsia="ＭＳ 明朝" w:hAnsi="ＭＳ 明朝" w:hint="eastAsia"/>
          <w:sz w:val="22"/>
        </w:rPr>
        <w:t>高利回り</w:t>
      </w:r>
      <w:r w:rsidR="00670DB4" w:rsidRPr="00314A2E">
        <w:rPr>
          <w:rFonts w:ascii="ＭＳ 明朝" w:eastAsia="ＭＳ 明朝" w:hAnsi="ＭＳ 明朝" w:hint="eastAsia"/>
          <w:sz w:val="22"/>
        </w:rPr>
        <w:t>の商品</w:t>
      </w:r>
      <w:r w:rsidR="004D559E" w:rsidRPr="00314A2E">
        <w:rPr>
          <w:rFonts w:ascii="ＭＳ 明朝" w:eastAsia="ＭＳ 明朝" w:hAnsi="ＭＳ 明朝" w:hint="eastAsia"/>
          <w:sz w:val="22"/>
        </w:rPr>
        <w:t>を求める金融機関や</w:t>
      </w:r>
      <w:r w:rsidR="0043488F" w:rsidRPr="00314A2E">
        <w:rPr>
          <w:rFonts w:ascii="ＭＳ 明朝" w:eastAsia="ＭＳ 明朝" w:hAnsi="ＭＳ 明朝"/>
          <w:sz w:val="22"/>
        </w:rPr>
        <w:t>投資家</w:t>
      </w:r>
      <w:r w:rsidR="00364CF3" w:rsidRPr="00314A2E">
        <w:rPr>
          <w:rFonts w:ascii="ＭＳ 明朝" w:eastAsia="ＭＳ 明朝" w:hAnsi="ＭＳ 明朝"/>
          <w:sz w:val="22"/>
        </w:rPr>
        <w:t>が</w:t>
      </w:r>
      <w:r w:rsidR="00B00DB7" w:rsidRPr="00314A2E">
        <w:rPr>
          <w:rFonts w:ascii="ＭＳ 明朝" w:eastAsia="ＭＳ 明朝" w:hAnsi="ＭＳ 明朝" w:hint="eastAsia"/>
          <w:sz w:val="22"/>
        </w:rPr>
        <w:t>証券化商品に</w:t>
      </w:r>
      <w:r w:rsidR="00364CF3" w:rsidRPr="00314A2E">
        <w:rPr>
          <w:rFonts w:ascii="ＭＳ 明朝" w:eastAsia="ＭＳ 明朝" w:hAnsi="ＭＳ 明朝"/>
          <w:sz w:val="22"/>
        </w:rPr>
        <w:t>殺到し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B00DB7" w:rsidRPr="00314A2E">
        <w:rPr>
          <w:rFonts w:ascii="ＭＳ 明朝" w:eastAsia="ＭＳ 明朝" w:hAnsi="ＭＳ 明朝" w:hint="eastAsia"/>
          <w:sz w:val="22"/>
        </w:rPr>
        <w:t>危機の引き金に</w:t>
      </w:r>
      <w:r w:rsidR="00E86E32" w:rsidRPr="00314A2E">
        <w:rPr>
          <w:rFonts w:ascii="ＭＳ 明朝" w:eastAsia="ＭＳ 明朝" w:hAnsi="ＭＳ 明朝"/>
          <w:sz w:val="22"/>
        </w:rPr>
        <w:t>なった。</w:t>
      </w:r>
      <w:r w:rsidR="00364CF3" w:rsidRPr="00314A2E">
        <w:rPr>
          <w:rFonts w:ascii="ＭＳ 明朝" w:eastAsia="ＭＳ 明朝" w:hAnsi="ＭＳ 明朝"/>
          <w:sz w:val="22"/>
        </w:rPr>
        <w:t>また金融</w:t>
      </w:r>
      <w:r w:rsidR="00F31DEB" w:rsidRPr="00314A2E">
        <w:rPr>
          <w:rFonts w:ascii="ＭＳ 明朝" w:eastAsia="ＭＳ 明朝" w:hAnsi="ＭＳ 明朝"/>
          <w:sz w:val="22"/>
        </w:rPr>
        <w:t>グローバル</w:t>
      </w:r>
      <w:r w:rsidR="00B26C90" w:rsidRPr="00314A2E">
        <w:rPr>
          <w:rFonts w:ascii="ＭＳ 明朝" w:eastAsia="ＭＳ 明朝" w:hAnsi="ＭＳ 明朝"/>
          <w:sz w:val="22"/>
        </w:rPr>
        <w:t>化の</w:t>
      </w:r>
      <w:r w:rsidR="00F31DEB" w:rsidRPr="00314A2E">
        <w:rPr>
          <w:rFonts w:ascii="ＭＳ 明朝" w:eastAsia="ＭＳ 明朝" w:hAnsi="ＭＳ 明朝"/>
          <w:sz w:val="22"/>
        </w:rPr>
        <w:t>時代にあって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760E46" w:rsidRPr="00314A2E">
        <w:rPr>
          <w:rFonts w:ascii="ＭＳ 明朝" w:eastAsia="ＭＳ 明朝" w:hAnsi="ＭＳ 明朝"/>
          <w:sz w:val="22"/>
        </w:rPr>
        <w:t>証券</w:t>
      </w:r>
      <w:r w:rsidR="00DB4FE9" w:rsidRPr="00314A2E">
        <w:rPr>
          <w:rFonts w:ascii="ＭＳ 明朝" w:eastAsia="ＭＳ 明朝" w:hAnsi="ＭＳ 明朝"/>
          <w:sz w:val="22"/>
        </w:rPr>
        <w:t>や資金が</w:t>
      </w:r>
      <w:r w:rsidR="000300BE" w:rsidRPr="00314A2E">
        <w:rPr>
          <w:rFonts w:ascii="ＭＳ 明朝" w:eastAsia="ＭＳ 明朝" w:hAnsi="ＭＳ 明朝"/>
          <w:sz w:val="22"/>
        </w:rPr>
        <w:t>国境を越えて</w:t>
      </w:r>
      <w:r w:rsidR="00DB4FE9" w:rsidRPr="00314A2E">
        <w:rPr>
          <w:rFonts w:ascii="ＭＳ 明朝" w:eastAsia="ＭＳ 明朝" w:hAnsi="ＭＳ 明朝"/>
          <w:sz w:val="22"/>
        </w:rPr>
        <w:t>大量に</w:t>
      </w:r>
      <w:r w:rsidR="00760E46" w:rsidRPr="00314A2E">
        <w:rPr>
          <w:rFonts w:ascii="ＭＳ 明朝" w:eastAsia="ＭＳ 明朝" w:hAnsi="ＭＳ 明朝"/>
          <w:sz w:val="22"/>
        </w:rPr>
        <w:t>取引され</w:t>
      </w:r>
      <w:r w:rsidR="00CA4D55" w:rsidRPr="00314A2E">
        <w:rPr>
          <w:rFonts w:ascii="ＭＳ 明朝" w:eastAsia="ＭＳ 明朝" w:hAnsi="ＭＳ 明朝"/>
          <w:sz w:val="22"/>
        </w:rPr>
        <w:t>ていたことも</w:t>
      </w:r>
      <w:r w:rsidR="00CF7557" w:rsidRPr="00314A2E">
        <w:rPr>
          <w:rFonts w:ascii="ＭＳ 明朝" w:eastAsia="ＭＳ 明朝" w:hAnsi="ＭＳ 明朝" w:hint="eastAsia"/>
          <w:sz w:val="22"/>
        </w:rPr>
        <w:t>、</w:t>
      </w:r>
      <w:r w:rsidR="002B296A" w:rsidRPr="00314A2E">
        <w:rPr>
          <w:rFonts w:ascii="ＭＳ 明朝" w:eastAsia="ＭＳ 明朝" w:hAnsi="ＭＳ 明朝"/>
          <w:sz w:val="22"/>
        </w:rPr>
        <w:t>危機</w:t>
      </w:r>
      <w:r w:rsidR="007A35E3" w:rsidRPr="00314A2E">
        <w:rPr>
          <w:rFonts w:ascii="ＭＳ 明朝" w:eastAsia="ＭＳ 明朝" w:hAnsi="ＭＳ 明朝"/>
          <w:sz w:val="22"/>
        </w:rPr>
        <w:t>の影響</w:t>
      </w:r>
      <w:r w:rsidR="004327D1" w:rsidRPr="00314A2E">
        <w:rPr>
          <w:rFonts w:ascii="ＭＳ 明朝" w:eastAsia="ＭＳ 明朝" w:hAnsi="ＭＳ 明朝"/>
          <w:sz w:val="22"/>
        </w:rPr>
        <w:t>を大きくした</w:t>
      </w:r>
      <w:r w:rsidR="00735440" w:rsidRPr="00314A2E">
        <w:rPr>
          <w:rFonts w:ascii="ＭＳ 明朝" w:eastAsia="ＭＳ 明朝" w:hAnsi="ＭＳ 明朝"/>
          <w:sz w:val="22"/>
        </w:rPr>
        <w:t>。</w:t>
      </w:r>
      <w:r w:rsidR="00CD6051" w:rsidRPr="00314A2E">
        <w:rPr>
          <w:rFonts w:ascii="ＭＳ 明朝" w:eastAsia="ＭＳ 明朝" w:hAnsi="ＭＳ 明朝"/>
          <w:sz w:val="22"/>
        </w:rPr>
        <w:t>最大の問題は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0300BE" w:rsidRPr="00314A2E">
        <w:rPr>
          <w:rFonts w:ascii="ＭＳ 明朝" w:eastAsia="ＭＳ 明朝" w:hAnsi="ＭＳ 明朝"/>
          <w:sz w:val="22"/>
        </w:rPr>
        <w:t>様々な</w:t>
      </w:r>
      <w:r w:rsidR="00695C81" w:rsidRPr="00314A2E">
        <w:rPr>
          <w:rFonts w:ascii="ＭＳ 明朝" w:eastAsia="ＭＳ 明朝" w:hAnsi="ＭＳ 明朝"/>
          <w:sz w:val="22"/>
        </w:rPr>
        <w:t>経済主体</w:t>
      </w:r>
      <w:r w:rsidR="00364CF3" w:rsidRPr="00314A2E">
        <w:rPr>
          <w:rFonts w:ascii="ＭＳ 明朝" w:eastAsia="ＭＳ 明朝" w:hAnsi="ＭＳ 明朝"/>
          <w:sz w:val="22"/>
        </w:rPr>
        <w:t>の</w:t>
      </w:r>
      <w:r w:rsidR="00695C81" w:rsidRPr="00314A2E">
        <w:rPr>
          <w:rFonts w:ascii="ＭＳ 明朝" w:eastAsia="ＭＳ 明朝" w:hAnsi="ＭＳ 明朝"/>
          <w:sz w:val="22"/>
        </w:rPr>
        <w:t>間で</w:t>
      </w:r>
      <w:r w:rsidR="005724DC" w:rsidRPr="00314A2E">
        <w:rPr>
          <w:rFonts w:ascii="ＭＳ 明朝" w:eastAsia="ＭＳ 明朝" w:hAnsi="ＭＳ 明朝" w:hint="eastAsia"/>
          <w:sz w:val="22"/>
        </w:rPr>
        <w:t>、</w:t>
      </w:r>
      <w:r w:rsidR="00335261" w:rsidRPr="00314A2E">
        <w:rPr>
          <w:rFonts w:ascii="ＭＳ 明朝" w:eastAsia="ＭＳ 明朝" w:hAnsi="ＭＳ 明朝" w:hint="eastAsia"/>
          <w:sz w:val="22"/>
        </w:rPr>
        <w:t>債権</w:t>
      </w:r>
      <w:r w:rsidR="005724DC" w:rsidRPr="00314A2E">
        <w:rPr>
          <w:rFonts w:ascii="ＭＳ 明朝" w:eastAsia="ＭＳ 明朝" w:hAnsi="ＭＳ 明朝" w:hint="eastAsia"/>
          <w:sz w:val="22"/>
        </w:rPr>
        <w:t>・</w:t>
      </w:r>
      <w:r w:rsidR="00335261" w:rsidRPr="00314A2E">
        <w:rPr>
          <w:rFonts w:ascii="ＭＳ 明朝" w:eastAsia="ＭＳ 明朝" w:hAnsi="ＭＳ 明朝" w:hint="eastAsia"/>
          <w:sz w:val="22"/>
        </w:rPr>
        <w:t>債務</w:t>
      </w:r>
      <w:r w:rsidR="0033083C" w:rsidRPr="00314A2E">
        <w:rPr>
          <w:rFonts w:ascii="ＭＳ 明朝" w:eastAsia="ＭＳ 明朝" w:hAnsi="ＭＳ 明朝" w:hint="eastAsia"/>
          <w:sz w:val="22"/>
        </w:rPr>
        <w:t>関係</w:t>
      </w:r>
      <w:r w:rsidR="00335261" w:rsidRPr="00314A2E">
        <w:rPr>
          <w:rFonts w:ascii="ＭＳ 明朝" w:eastAsia="ＭＳ 明朝" w:hAnsi="ＭＳ 明朝" w:hint="eastAsia"/>
          <w:sz w:val="22"/>
        </w:rPr>
        <w:t>が鎖のように繋がっていた</w:t>
      </w:r>
      <w:r w:rsidR="00C510CD" w:rsidRPr="00314A2E">
        <w:rPr>
          <w:rFonts w:ascii="ＭＳ 明朝" w:eastAsia="ＭＳ 明朝" w:hAnsi="ＭＳ 明朝" w:hint="eastAsia"/>
          <w:sz w:val="22"/>
        </w:rPr>
        <w:t>ため</w:t>
      </w:r>
      <w:r w:rsidR="00957552" w:rsidRPr="00314A2E">
        <w:rPr>
          <w:rFonts w:ascii="ＭＳ 明朝" w:eastAsia="ＭＳ 明朝" w:hAnsi="ＭＳ 明朝" w:hint="eastAsia"/>
          <w:sz w:val="22"/>
        </w:rPr>
        <w:t>、</w:t>
      </w:r>
      <w:r w:rsidR="00760E46" w:rsidRPr="00314A2E">
        <w:rPr>
          <w:rFonts w:ascii="ＭＳ 明朝" w:eastAsia="ＭＳ 明朝" w:hAnsi="ＭＳ 明朝"/>
          <w:sz w:val="22"/>
        </w:rPr>
        <w:t>リスク</w:t>
      </w:r>
      <w:r w:rsidR="00173B13" w:rsidRPr="00314A2E">
        <w:rPr>
          <w:rFonts w:ascii="ＭＳ 明朝" w:eastAsia="ＭＳ 明朝" w:hAnsi="ＭＳ 明朝"/>
          <w:sz w:val="22"/>
        </w:rPr>
        <w:t>が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173B13" w:rsidRPr="00314A2E">
        <w:rPr>
          <w:rFonts w:ascii="ＭＳ 明朝" w:eastAsia="ＭＳ 明朝" w:hAnsi="ＭＳ 明朝"/>
          <w:sz w:val="22"/>
        </w:rPr>
        <w:t>どこに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173B13" w:rsidRPr="00314A2E">
        <w:rPr>
          <w:rFonts w:ascii="ＭＳ 明朝" w:eastAsia="ＭＳ 明朝" w:hAnsi="ＭＳ 明朝"/>
          <w:sz w:val="22"/>
        </w:rPr>
        <w:t>どれだけ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173B13" w:rsidRPr="00314A2E">
        <w:rPr>
          <w:rFonts w:ascii="ＭＳ 明朝" w:eastAsia="ＭＳ 明朝" w:hAnsi="ＭＳ 明朝"/>
          <w:sz w:val="22"/>
        </w:rPr>
        <w:t>どういう</w:t>
      </w:r>
      <w:r w:rsidR="00231021" w:rsidRPr="00314A2E">
        <w:rPr>
          <w:rFonts w:ascii="ＭＳ 明朝" w:eastAsia="ＭＳ 明朝" w:hAnsi="ＭＳ 明朝"/>
          <w:sz w:val="22"/>
        </w:rPr>
        <w:t>形で</w:t>
      </w:r>
      <w:r w:rsidR="00173B13" w:rsidRPr="00314A2E">
        <w:rPr>
          <w:rFonts w:ascii="ＭＳ 明朝" w:eastAsia="ＭＳ 明朝" w:hAnsi="ＭＳ 明朝"/>
          <w:sz w:val="22"/>
        </w:rPr>
        <w:t>存在</w:t>
      </w:r>
      <w:r w:rsidR="008B10B0" w:rsidRPr="00314A2E">
        <w:rPr>
          <w:rFonts w:ascii="ＭＳ 明朝" w:eastAsia="ＭＳ 明朝" w:hAnsi="ＭＳ 明朝"/>
          <w:sz w:val="22"/>
        </w:rPr>
        <w:t>している</w:t>
      </w:r>
      <w:r w:rsidR="00173B13" w:rsidRPr="00314A2E">
        <w:rPr>
          <w:rFonts w:ascii="ＭＳ 明朝" w:eastAsia="ＭＳ 明朝" w:hAnsi="ＭＳ 明朝"/>
          <w:sz w:val="22"/>
        </w:rPr>
        <w:t>のか</w:t>
      </w:r>
      <w:r w:rsidR="000B4B66" w:rsidRPr="00314A2E">
        <w:rPr>
          <w:rFonts w:ascii="ＭＳ 明朝" w:eastAsia="ＭＳ 明朝" w:hAnsi="ＭＳ 明朝"/>
          <w:sz w:val="22"/>
        </w:rPr>
        <w:t>、</w:t>
      </w:r>
      <w:r w:rsidR="00E97E70" w:rsidRPr="00314A2E">
        <w:rPr>
          <w:rFonts w:ascii="ＭＳ 明朝" w:eastAsia="ＭＳ 明朝" w:hAnsi="ＭＳ 明朝"/>
          <w:noProof/>
          <w:sz w:val="22"/>
        </w:rPr>
        <w:t>外部から</w:t>
      </w:r>
      <w:r w:rsidR="003179C0" w:rsidRPr="00314A2E">
        <w:rPr>
          <w:rFonts w:ascii="ＭＳ 明朝" w:eastAsia="ＭＳ 明朝" w:hAnsi="ＭＳ 明朝"/>
          <w:noProof/>
          <w:sz w:val="22"/>
        </w:rPr>
        <w:t>容易に</w:t>
      </w:r>
      <w:r w:rsidR="00C510CD" w:rsidRPr="00314A2E">
        <w:rPr>
          <w:rFonts w:ascii="ＭＳ 明朝" w:eastAsia="ＭＳ 明朝" w:hAnsi="ＭＳ 明朝" w:hint="eastAsia"/>
          <w:noProof/>
          <w:sz w:val="22"/>
        </w:rPr>
        <w:t>は</w:t>
      </w:r>
      <w:r w:rsidR="0033083C" w:rsidRPr="00314A2E">
        <w:rPr>
          <w:rFonts w:ascii="ＭＳ 明朝" w:eastAsia="ＭＳ 明朝" w:hAnsi="ＭＳ 明朝" w:hint="eastAsia"/>
          <w:noProof/>
          <w:sz w:val="22"/>
        </w:rPr>
        <w:t>感知しがたい</w:t>
      </w:r>
      <w:r w:rsidR="00C510CD" w:rsidRPr="00314A2E">
        <w:rPr>
          <w:rFonts w:ascii="ＭＳ 明朝" w:eastAsia="ＭＳ 明朝" w:hAnsi="ＭＳ 明朝" w:hint="eastAsia"/>
          <w:noProof/>
          <w:sz w:val="22"/>
        </w:rPr>
        <w:t>こと</w:t>
      </w:r>
      <w:r w:rsidR="00335261" w:rsidRPr="00314A2E">
        <w:rPr>
          <w:rFonts w:ascii="ＭＳ 明朝" w:eastAsia="ＭＳ 明朝" w:hAnsi="ＭＳ 明朝" w:hint="eastAsia"/>
          <w:noProof/>
          <w:sz w:val="22"/>
        </w:rPr>
        <w:t>に</w:t>
      </w:r>
      <w:r w:rsidR="00081EA1" w:rsidRPr="00314A2E">
        <w:rPr>
          <w:rFonts w:ascii="ＭＳ 明朝" w:eastAsia="ＭＳ 明朝" w:hAnsi="ＭＳ 明朝"/>
          <w:noProof/>
          <w:sz w:val="22"/>
        </w:rPr>
        <w:t>あった</w:t>
      </w:r>
      <w:r w:rsidR="00760E46" w:rsidRPr="00314A2E">
        <w:rPr>
          <w:rFonts w:ascii="ＭＳ 明朝" w:eastAsia="ＭＳ 明朝" w:hAnsi="ＭＳ 明朝"/>
          <w:noProof/>
          <w:sz w:val="22"/>
        </w:rPr>
        <w:t>。</w:t>
      </w:r>
    </w:p>
    <w:p w14:paraId="7ADA24CE" w14:textId="77777777" w:rsidR="00FB6CA6" w:rsidRDefault="00FB6CA6" w:rsidP="00FB6CA6">
      <w:pPr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</w:t>
      </w:r>
      <w:r>
        <w:rPr>
          <w:rFonts w:ascii="ＭＳ 明朝" w:eastAsia="ＭＳ 明朝" w:hAnsi="ＭＳ 明朝"/>
          <w:sz w:val="22"/>
        </w:rPr>
        <w:br/>
      </w:r>
      <w:r>
        <w:rPr>
          <w:rFonts w:ascii="ＭＳ 明朝" w:eastAsia="ＭＳ 明朝" w:hAnsi="ＭＳ 明朝" w:hint="eastAsia"/>
          <w:sz w:val="22"/>
        </w:rPr>
        <w:t>・・・・・・・・・・・・・・・・・・・・・・・・・・・・・・・・・・・・</w:t>
      </w:r>
    </w:p>
    <w:p w14:paraId="2D322E1F" w14:textId="77777777" w:rsidR="00314A2E" w:rsidRDefault="00314A2E" w:rsidP="00314A2E">
      <w:pPr>
        <w:rPr>
          <w:rFonts w:ascii="ＭＳ 明朝" w:eastAsia="ＭＳ 明朝" w:hAnsi="ＭＳ 明朝"/>
          <w:sz w:val="22"/>
        </w:rPr>
      </w:pPr>
    </w:p>
    <w:p w14:paraId="58775509" w14:textId="77777777" w:rsidR="00FB6CA6" w:rsidRPr="00FB6CA6" w:rsidRDefault="00FB6CA6" w:rsidP="00314A2E">
      <w:pPr>
        <w:rPr>
          <w:rFonts w:ascii="ＭＳ 明朝" w:eastAsia="ＭＳ 明朝" w:hAnsi="ＭＳ 明朝"/>
          <w:sz w:val="22"/>
        </w:rPr>
      </w:pPr>
    </w:p>
    <w:p w14:paraId="7920231D" w14:textId="48B116ED" w:rsidR="00DD2B35" w:rsidRPr="00945081" w:rsidRDefault="00945081" w:rsidP="00314A2E">
      <w:pPr>
        <w:rPr>
          <w:rFonts w:ascii="ＭＳ 明朝" w:eastAsia="ＭＳ 明朝" w:hAnsi="ＭＳ 明朝"/>
          <w:color w:val="0000FF"/>
          <w:sz w:val="22"/>
        </w:rPr>
      </w:pPr>
      <w:r w:rsidRPr="00945081">
        <w:rPr>
          <w:rFonts w:ascii="ＭＳ 明朝" w:eastAsia="ＭＳ 明朝" w:hAnsi="ＭＳ 明朝" w:hint="eastAsia"/>
          <w:color w:val="0000FF"/>
          <w:sz w:val="22"/>
        </w:rPr>
        <w:t>分かり難い用語には脚注をお願いいたします。本文にも用語に番号をつけていただいて、印刷時にそこの欄外に配置します。</w:t>
      </w:r>
    </w:p>
    <w:p w14:paraId="60F01727" w14:textId="77777777" w:rsidR="00400833" w:rsidRPr="00400833" w:rsidRDefault="00400833" w:rsidP="00400833">
      <w:pPr>
        <w:rPr>
          <w:rFonts w:ascii="ＭＳ ゴシック" w:eastAsia="ＭＳ ゴシック" w:hAnsi="ＭＳ ゴシック"/>
          <w:b/>
          <w:bCs/>
          <w:sz w:val="22"/>
        </w:rPr>
      </w:pPr>
      <w:r w:rsidRPr="00400833">
        <w:rPr>
          <w:rFonts w:ascii="ＭＳ ゴシック" w:eastAsia="ＭＳ ゴシック" w:hAnsi="ＭＳ ゴシック" w:hint="eastAsia"/>
          <w:b/>
          <w:bCs/>
          <w:sz w:val="22"/>
        </w:rPr>
        <w:t>脚注</w:t>
      </w:r>
    </w:p>
    <w:p w14:paraId="75B52AAD" w14:textId="77777777" w:rsidR="00400833" w:rsidRPr="00400833" w:rsidRDefault="00400833" w:rsidP="00400833">
      <w:pPr>
        <w:rPr>
          <w:rFonts w:ascii="ＭＳ ゴシック" w:eastAsia="ＭＳ ゴシック" w:hAnsi="ＭＳ ゴシック"/>
          <w:b/>
          <w:bCs/>
          <w:color w:val="0000CC"/>
          <w:sz w:val="22"/>
        </w:rPr>
      </w:pPr>
      <w:r w:rsidRPr="00400833">
        <w:rPr>
          <w:rFonts w:ascii="ＭＳ ゴシック" w:eastAsia="ＭＳ ゴシック" w:hAnsi="ＭＳ ゴシック" w:cs="ＭＳ 明朝" w:hint="eastAsia"/>
          <w:b/>
          <w:bCs/>
          <w:color w:val="0000CC"/>
          <w:sz w:val="22"/>
        </w:rPr>
        <w:t>※</w:t>
      </w:r>
      <w:r w:rsidRPr="00400833">
        <w:rPr>
          <w:rFonts w:ascii="ＭＳ ゴシック" w:eastAsia="ＭＳ ゴシック" w:hAnsi="ＭＳ ゴシック"/>
          <w:b/>
          <w:bCs/>
          <w:color w:val="0000CC"/>
          <w:sz w:val="22"/>
        </w:rPr>
        <w:t>1</w:t>
      </w:r>
      <w:r w:rsidR="00365799">
        <w:rPr>
          <w:rFonts w:ascii="ＭＳ ゴシック" w:eastAsia="ＭＳ ゴシック" w:hAnsi="ＭＳ ゴシック"/>
          <w:b/>
          <w:bCs/>
          <w:color w:val="0000CC"/>
          <w:sz w:val="22"/>
        </w:rPr>
        <w:t xml:space="preserve"> </w:t>
      </w:r>
      <w:r w:rsidRPr="00400833">
        <w:rPr>
          <w:rFonts w:ascii="ＭＳ ゴシック" w:eastAsia="ＭＳ ゴシック" w:hAnsi="ＭＳ ゴシック" w:hint="eastAsia"/>
          <w:b/>
          <w:bCs/>
          <w:color w:val="0000CC"/>
          <w:sz w:val="22"/>
        </w:rPr>
        <w:t>住宅金融機関</w:t>
      </w:r>
    </w:p>
    <w:p w14:paraId="42332430" w14:textId="77777777" w:rsidR="00400833" w:rsidRPr="00400833" w:rsidRDefault="00400833" w:rsidP="00400833">
      <w:pPr>
        <w:rPr>
          <w:rFonts w:ascii="ＭＳ ゴシック" w:eastAsia="ＭＳ ゴシック" w:hAnsi="ＭＳ ゴシック"/>
          <w:sz w:val="22"/>
        </w:rPr>
      </w:pPr>
      <w:r w:rsidRPr="00400833">
        <w:rPr>
          <w:rFonts w:ascii="ＭＳ ゴシック" w:eastAsia="ＭＳ ゴシック" w:hAnsi="ＭＳ ゴシック" w:hint="eastAsia"/>
          <w:sz w:val="22"/>
        </w:rPr>
        <w:t>米国で住宅融資を行う主な金融機関は、商業銀行、貯蓄貸付組合、ノンバンクである。</w:t>
      </w:r>
    </w:p>
    <w:p w14:paraId="3F000A4C" w14:textId="77777777" w:rsidR="00400833" w:rsidRPr="00400833" w:rsidRDefault="00400833" w:rsidP="00400833">
      <w:pPr>
        <w:rPr>
          <w:rFonts w:ascii="ＭＳ ゴシック" w:eastAsia="ＭＳ ゴシック" w:hAnsi="ＭＳ ゴシック"/>
          <w:b/>
          <w:bCs/>
          <w:color w:val="0000CC"/>
          <w:sz w:val="22"/>
        </w:rPr>
      </w:pPr>
      <w:r w:rsidRPr="00400833">
        <w:rPr>
          <w:rFonts w:ascii="ＭＳ ゴシック" w:eastAsia="ＭＳ ゴシック" w:hAnsi="ＭＳ ゴシック" w:cs="ＭＳ 明朝" w:hint="eastAsia"/>
          <w:b/>
          <w:bCs/>
          <w:color w:val="0000CC"/>
          <w:sz w:val="22"/>
        </w:rPr>
        <w:t>※</w:t>
      </w:r>
      <w:r w:rsidRPr="00400833">
        <w:rPr>
          <w:rFonts w:ascii="ＭＳ ゴシック" w:eastAsia="ＭＳ ゴシック" w:hAnsi="ＭＳ ゴシック"/>
          <w:b/>
          <w:bCs/>
          <w:color w:val="0000CC"/>
          <w:sz w:val="22"/>
        </w:rPr>
        <w:t>2</w:t>
      </w:r>
      <w:r w:rsidR="00365799">
        <w:rPr>
          <w:rFonts w:ascii="ＭＳ ゴシック" w:eastAsia="ＭＳ ゴシック" w:hAnsi="ＭＳ ゴシック"/>
          <w:b/>
          <w:bCs/>
          <w:color w:val="0000CC"/>
          <w:sz w:val="22"/>
        </w:rPr>
        <w:t xml:space="preserve"> </w:t>
      </w:r>
      <w:r w:rsidRPr="00400833">
        <w:rPr>
          <w:rFonts w:ascii="ＭＳ ゴシック" w:eastAsia="ＭＳ ゴシック" w:hAnsi="ＭＳ ゴシック" w:hint="eastAsia"/>
          <w:b/>
          <w:bCs/>
          <w:color w:val="0000CC"/>
          <w:sz w:val="22"/>
        </w:rPr>
        <w:t>特定目的会社</w:t>
      </w:r>
    </w:p>
    <w:p w14:paraId="7F97DCAC" w14:textId="77777777" w:rsidR="00400833" w:rsidRPr="00400833" w:rsidRDefault="00400833" w:rsidP="00400833">
      <w:pPr>
        <w:rPr>
          <w:rFonts w:ascii="ＭＳ ゴシック" w:eastAsia="ＭＳ ゴシック" w:hAnsi="ＭＳ ゴシック"/>
          <w:sz w:val="22"/>
        </w:rPr>
      </w:pPr>
      <w:r w:rsidRPr="00400833">
        <w:rPr>
          <w:rFonts w:ascii="ＭＳ ゴシック" w:eastAsia="ＭＳ ゴシック" w:hAnsi="ＭＳ ゴシック" w:hint="eastAsia"/>
          <w:sz w:val="22"/>
        </w:rPr>
        <w:t>証券化業務などを行う目的で特別に設立される会社。債権を管理し、元利金の確実な返済を担保する機能を持つ。</w:t>
      </w:r>
    </w:p>
    <w:p w14:paraId="76A625F0" w14:textId="77777777" w:rsidR="00314A2E" w:rsidRPr="00400833" w:rsidRDefault="00314A2E" w:rsidP="00314A2E">
      <w:pPr>
        <w:rPr>
          <w:rFonts w:ascii="ＭＳ ゴシック" w:eastAsia="ＭＳ ゴシック" w:hAnsi="ＭＳ ゴシック"/>
          <w:sz w:val="22"/>
        </w:rPr>
      </w:pPr>
    </w:p>
    <w:p w14:paraId="5F0A574E" w14:textId="77777777" w:rsidR="00314A2E" w:rsidRPr="00365799" w:rsidRDefault="00314A2E" w:rsidP="00314A2E">
      <w:pPr>
        <w:rPr>
          <w:rFonts w:ascii="ＭＳ ゴシック" w:eastAsia="ＭＳ ゴシック" w:hAnsi="ＭＳ ゴシック"/>
          <w:b/>
          <w:bCs/>
          <w:sz w:val="22"/>
        </w:rPr>
      </w:pPr>
      <w:r w:rsidRPr="00365799">
        <w:rPr>
          <w:rFonts w:ascii="ＭＳ ゴシック" w:eastAsia="ＭＳ ゴシック" w:hAnsi="ＭＳ ゴシック" w:hint="eastAsia"/>
          <w:b/>
          <w:bCs/>
          <w:sz w:val="22"/>
        </w:rPr>
        <w:t>参考文献</w:t>
      </w:r>
    </w:p>
    <w:p w14:paraId="2AC43390" w14:textId="0D74C381" w:rsidR="00314A2E" w:rsidRDefault="00FB6CA6" w:rsidP="00FB6C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1)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14A2E" w:rsidRPr="00365799">
        <w:rPr>
          <w:rFonts w:ascii="ＭＳ ゴシック" w:eastAsia="ＭＳ ゴシック" w:hAnsi="ＭＳ ゴシック" w:hint="eastAsia"/>
          <w:sz w:val="22"/>
        </w:rPr>
        <w:t>上川孝夫編：国際通貨体制と世界金融危機</w:t>
      </w:r>
      <w:r w:rsidR="00365799">
        <w:rPr>
          <w:rFonts w:ascii="ＭＳ ゴシック" w:eastAsia="ＭＳ ゴシック" w:hAnsi="ＭＳ ゴシック" w:hint="eastAsia"/>
          <w:sz w:val="22"/>
        </w:rPr>
        <w:t>，</w:t>
      </w:r>
      <w:r w:rsidR="00314A2E" w:rsidRPr="00365799">
        <w:rPr>
          <w:rFonts w:ascii="ＭＳ ゴシック" w:eastAsia="ＭＳ ゴシック" w:hAnsi="ＭＳ ゴシック" w:hint="eastAsia"/>
          <w:sz w:val="22"/>
        </w:rPr>
        <w:t>日本経済評論社</w:t>
      </w:r>
      <w:r w:rsidR="00365799">
        <w:rPr>
          <w:rFonts w:ascii="ＭＳ ゴシック" w:eastAsia="ＭＳ ゴシック" w:hAnsi="ＭＳ ゴシック" w:hint="eastAsia"/>
          <w:sz w:val="22"/>
        </w:rPr>
        <w:t>，</w:t>
      </w:r>
      <w:r w:rsidR="00314A2E" w:rsidRPr="00365799">
        <w:rPr>
          <w:rFonts w:ascii="ＭＳ ゴシック" w:eastAsia="ＭＳ ゴシック" w:hAnsi="ＭＳ ゴシック"/>
          <w:sz w:val="22"/>
        </w:rPr>
        <w:t>2011.</w:t>
      </w:r>
    </w:p>
    <w:p w14:paraId="30839A6A" w14:textId="1BB35545" w:rsidR="004C2F8A" w:rsidRPr="00945081" w:rsidRDefault="00FB6CA6" w:rsidP="004C2F8A">
      <w:pPr>
        <w:rPr>
          <w:rFonts w:ascii="ＭＳ ゴシック" w:eastAsia="ＭＳ ゴシック" w:hAnsi="ＭＳ ゴシック"/>
          <w:b/>
          <w:bCs/>
          <w:color w:val="0000FF"/>
          <w:sz w:val="22"/>
        </w:rPr>
      </w:pPr>
      <w:r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    </w:t>
      </w:r>
      <w:r w:rsid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書籍は、著者名：タイトル,</w:t>
      </w:r>
      <w:r w:rsidR="004C2F8A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出版社,</w:t>
      </w:r>
      <w:r w:rsidR="004C2F8A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発行年.　の順にお願いします。</w:t>
      </w:r>
    </w:p>
    <w:p w14:paraId="0CDA2356" w14:textId="5A0CCF43" w:rsidR="00945081" w:rsidRPr="00B915D5" w:rsidRDefault="00314A2E" w:rsidP="00945081">
      <w:pPr>
        <w:rPr>
          <w:rFonts w:ascii="ＭＳ ゴシック" w:eastAsia="ＭＳ ゴシック" w:hAnsi="ＭＳ ゴシック"/>
          <w:color w:val="000000"/>
        </w:rPr>
      </w:pPr>
      <w:r w:rsidRPr="00B915D5">
        <w:rPr>
          <w:rFonts w:ascii="ＭＳ ゴシック" w:eastAsia="ＭＳ ゴシック" w:hAnsi="ＭＳ ゴシック"/>
          <w:noProof/>
          <w:color w:val="000000"/>
          <w:sz w:val="22"/>
        </w:rPr>
        <w:t>2)</w:t>
      </w:r>
      <w:r w:rsidR="00945081" w:rsidRPr="00B915D5">
        <w:rPr>
          <w:rFonts w:ascii="ＭＳ ゴシック" w:eastAsia="ＭＳ ゴシック" w:hAnsi="ＭＳ ゴシック" w:hint="eastAsia"/>
          <w:color w:val="000000"/>
        </w:rPr>
        <w:t xml:space="preserve"> 内閣官房水素等関係閣僚会議</w:t>
      </w:r>
      <w:r w:rsidR="000A7F6C">
        <w:rPr>
          <w:rFonts w:ascii="ＭＳ ゴシック" w:eastAsia="ＭＳ ゴシック" w:hAnsi="ＭＳ ゴシック" w:hint="eastAsia"/>
          <w:color w:val="000000"/>
        </w:rPr>
        <w:t>:</w:t>
      </w:r>
      <w:r w:rsidR="00945081" w:rsidRPr="00B915D5">
        <w:rPr>
          <w:rFonts w:ascii="ＭＳ ゴシック" w:eastAsia="ＭＳ ゴシック" w:hAnsi="ＭＳ ゴシック" w:hint="eastAsia"/>
          <w:color w:val="000000"/>
        </w:rPr>
        <w:t>水素基本戦略,</w:t>
      </w:r>
      <w:r w:rsidR="00945081" w:rsidRPr="00B915D5">
        <w:rPr>
          <w:rFonts w:ascii="ＭＳ ゴシック" w:eastAsia="ＭＳ ゴシック" w:hAnsi="ＭＳ ゴシック"/>
          <w:color w:val="000000"/>
        </w:rPr>
        <w:t xml:space="preserve"> 2017.</w:t>
      </w:r>
    </w:p>
    <w:p w14:paraId="278A616D" w14:textId="44EFEE0D" w:rsidR="00945081" w:rsidRPr="00B915D5" w:rsidRDefault="00945081" w:rsidP="00FB6CA6">
      <w:pPr>
        <w:ind w:leftChars="150" w:left="358"/>
        <w:rPr>
          <w:rFonts w:ascii="ＭＳ ゴシック" w:eastAsia="ＭＳ ゴシック" w:hAnsi="ＭＳ ゴシック"/>
          <w:color w:val="000000"/>
        </w:rPr>
      </w:pPr>
      <w:r w:rsidRPr="00B915D5">
        <w:rPr>
          <w:rFonts w:ascii="ＭＳ ゴシック" w:eastAsia="ＭＳ ゴシック" w:hAnsi="ＭＳ ゴシック"/>
          <w:color w:val="000000"/>
        </w:rPr>
        <w:t>https://www.cas.go.jp/jp/seisaku/saisei_energy/pdf/hydrogen_basic_strategy.pdf</w:t>
      </w:r>
      <w:r w:rsidR="00FB6CA6" w:rsidRPr="00FB6CA6">
        <w:rPr>
          <w:rFonts w:ascii="ＭＳ ゴシック" w:eastAsia="ＭＳ ゴシック" w:hAnsi="ＭＳ ゴシック"/>
          <w:color w:val="000000"/>
        </w:rPr>
        <w:t>（参照</w:t>
      </w:r>
      <w:r w:rsidR="00FB6CA6" w:rsidRPr="00FB6CA6">
        <w:rPr>
          <w:rFonts w:ascii="ＭＳ ゴシック" w:eastAsia="ＭＳ ゴシック" w:hAnsi="ＭＳ ゴシック" w:hint="eastAsia"/>
          <w:color w:val="000000"/>
        </w:rPr>
        <w:t>日：</w:t>
      </w:r>
      <w:r w:rsidR="00FB6CA6" w:rsidRPr="00FB6CA6">
        <w:rPr>
          <w:rFonts w:ascii="ＭＳ ゴシック" w:eastAsia="ＭＳ ゴシック" w:hAnsi="ＭＳ ゴシック"/>
          <w:color w:val="000000"/>
        </w:rPr>
        <w:t>20</w:t>
      </w:r>
      <w:r w:rsidR="00FB6CA6">
        <w:rPr>
          <w:rFonts w:ascii="ＭＳ ゴシック" w:eastAsia="ＭＳ ゴシック" w:hAnsi="ＭＳ ゴシック" w:hint="eastAsia"/>
          <w:color w:val="000000"/>
        </w:rPr>
        <w:t>17</w:t>
      </w:r>
      <w:r w:rsidR="00FB6CA6" w:rsidRPr="00FB6CA6">
        <w:rPr>
          <w:rFonts w:ascii="ＭＳ ゴシック" w:eastAsia="ＭＳ ゴシック" w:hAnsi="ＭＳ ゴシック"/>
          <w:color w:val="000000"/>
        </w:rPr>
        <w:t>年4月1日）．</w:t>
      </w:r>
    </w:p>
    <w:p w14:paraId="282BF823" w14:textId="36626576" w:rsidR="004C2F8A" w:rsidRPr="004C2F8A" w:rsidRDefault="00FB6CA6" w:rsidP="004C2F8A">
      <w:pPr>
        <w:rPr>
          <w:rFonts w:ascii="ＭＳ ゴシック" w:eastAsia="ＭＳ ゴシック" w:hAnsi="ＭＳ ゴシック"/>
          <w:b/>
          <w:bCs/>
          <w:color w:val="0000FF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 xml:space="preserve"> </w:t>
      </w:r>
      <w:r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   </w:t>
      </w:r>
      <w:r w:rsidR="00945081" w:rsidRPr="00945081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政府機関などの報告書にはなるべくU</w:t>
      </w:r>
      <w:r w:rsidR="00945081" w:rsidRPr="00945081">
        <w:rPr>
          <w:rFonts w:ascii="ＭＳ ゴシック" w:eastAsia="ＭＳ ゴシック" w:hAnsi="ＭＳ ゴシック"/>
          <w:b/>
          <w:bCs/>
          <w:color w:val="0000FF"/>
          <w:sz w:val="22"/>
        </w:rPr>
        <w:t>RL</w:t>
      </w:r>
      <w:r w:rsidR="00945081" w:rsidRPr="00945081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を示し</w:t>
      </w:r>
      <w:r w:rsidR="000A7F6C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、</w:t>
      </w:r>
      <w:r w:rsidR="00945081" w:rsidRPr="00945081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著者欄に機関名</w:t>
      </w:r>
      <w:r w:rsidR="000A7F6C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:</w:t>
      </w:r>
      <w:r w:rsidR="00945081" w:rsidRPr="00945081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945081" w:rsidRPr="00945081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タイトル、報告年</w:t>
      </w:r>
      <w:r w:rsidR="00945081" w:rsidRPr="00945081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. </w:t>
      </w:r>
      <w:r w:rsidR="00945081" w:rsidRPr="00945081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を記載しその後にURL</w:t>
      </w:r>
      <w:r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及び</w:t>
      </w:r>
      <w:r w:rsidRPr="000A7F6C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参照日</w:t>
      </w:r>
      <w:r w:rsidR="00945081" w:rsidRPr="00945081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を記載してください。</w:t>
      </w:r>
    </w:p>
    <w:p w14:paraId="5481CFDE" w14:textId="77777777" w:rsidR="004C2F8A" w:rsidRPr="004C2F8A" w:rsidRDefault="004C2F8A" w:rsidP="004C2F8A">
      <w:pPr>
        <w:numPr>
          <w:ilvl w:val="0"/>
          <w:numId w:val="6"/>
        </w:numPr>
        <w:rPr>
          <w:rFonts w:ascii="ＭＳ ゴシック" w:eastAsia="ＭＳ ゴシック" w:hAnsi="ＭＳ ゴシック"/>
          <w:b/>
          <w:bCs/>
          <w:color w:val="0000FF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岡田賢：火薬類安定度試験に係わるJ</w:t>
      </w:r>
      <w:r>
        <w:rPr>
          <w:rFonts w:ascii="ＭＳ ゴシック" w:eastAsia="ＭＳ ゴシック" w:hAnsi="ＭＳ ゴシック"/>
          <w:noProof/>
          <w:sz w:val="22"/>
        </w:rPr>
        <w:t>IS</w:t>
      </w:r>
      <w:r>
        <w:rPr>
          <w:rFonts w:ascii="ＭＳ ゴシック" w:eastAsia="ＭＳ ゴシック" w:hAnsi="ＭＳ ゴシック" w:hint="eastAsia"/>
          <w:noProof/>
          <w:sz w:val="22"/>
        </w:rPr>
        <w:t>改正</w:t>
      </w:r>
      <w:r w:rsidRPr="004C2F8A">
        <w:rPr>
          <w:rFonts w:ascii="ＭＳ ゴシック" w:eastAsia="ＭＳ ゴシック" w:hAnsi="ＭＳ ゴシック" w:hint="eastAsia"/>
          <w:noProof/>
          <w:sz w:val="22"/>
        </w:rPr>
        <w:t>，</w:t>
      </w:r>
      <w:r>
        <w:rPr>
          <w:rFonts w:ascii="ＭＳ ゴシック" w:eastAsia="ＭＳ ゴシック" w:hAnsi="ＭＳ ゴシック" w:hint="eastAsia"/>
          <w:noProof/>
          <w:sz w:val="22"/>
        </w:rPr>
        <w:t>火薬と保安,</w:t>
      </w:r>
      <w:r>
        <w:rPr>
          <w:rFonts w:ascii="ＭＳ ゴシック" w:eastAsia="ＭＳ ゴシック" w:hAnsi="ＭＳ ゴシック"/>
          <w:noProof/>
          <w:sz w:val="22"/>
        </w:rPr>
        <w:t xml:space="preserve"> 53(2), 29-38, 2021.</w:t>
      </w:r>
    </w:p>
    <w:p w14:paraId="41636DF1" w14:textId="67268C1D" w:rsidR="004C2F8A" w:rsidRPr="004C2F8A" w:rsidRDefault="000A7F6C" w:rsidP="004C2F8A">
      <w:pPr>
        <w:rPr>
          <w:rFonts w:ascii="ＭＳ ゴシック" w:eastAsia="ＭＳ ゴシック" w:hAnsi="ＭＳ ゴシック"/>
          <w:b/>
          <w:bCs/>
          <w:color w:val="0000FF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 xml:space="preserve">　　　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雑誌は、著者名：タイトル,</w:t>
      </w:r>
      <w:r w:rsidR="004C2F8A" w:rsidRPr="004C2F8A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雑誌名,</w:t>
      </w:r>
      <w:r w:rsidR="004C2F8A" w:rsidRPr="004C2F8A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巻</w:t>
      </w:r>
      <w:r w:rsid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(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号</w:t>
      </w:r>
      <w:r w:rsid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)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,</w:t>
      </w:r>
      <w:r w:rsidR="004C2F8A" w:rsidRPr="004C2F8A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ページ,</w:t>
      </w:r>
      <w:r w:rsidR="004C2F8A" w:rsidRPr="004C2F8A">
        <w:rPr>
          <w:rFonts w:ascii="ＭＳ ゴシック" w:eastAsia="ＭＳ ゴシック" w:hAnsi="ＭＳ ゴシック"/>
          <w:b/>
          <w:bCs/>
          <w:color w:val="0000FF"/>
          <w:sz w:val="22"/>
        </w:rPr>
        <w:t xml:space="preserve"> </w:t>
      </w:r>
      <w:r w:rsidR="004C2F8A" w:rsidRPr="004C2F8A"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>発行年.</w:t>
      </w:r>
    </w:p>
    <w:p w14:paraId="34F89392" w14:textId="795EB56F" w:rsidR="004C2F8A" w:rsidRPr="00945081" w:rsidRDefault="004C2F8A" w:rsidP="004C2F8A">
      <w:pPr>
        <w:ind w:firstLineChars="50" w:firstLine="125"/>
        <w:rPr>
          <w:rFonts w:ascii="ＭＳ ゴシック" w:eastAsia="ＭＳ ゴシック" w:hAnsi="ＭＳ ゴシック"/>
          <w:b/>
          <w:bCs/>
          <w:color w:val="0000FF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FF"/>
          <w:sz w:val="22"/>
        </w:rPr>
        <w:t xml:space="preserve">　の順にお願いします。</w:t>
      </w:r>
    </w:p>
    <w:p w14:paraId="52CF6ECA" w14:textId="77777777" w:rsidR="00FB6CA6" w:rsidRPr="00314A2E" w:rsidRDefault="00FB6CA6" w:rsidP="00314A2E">
      <w:pPr>
        <w:rPr>
          <w:rFonts w:ascii="ＭＳ 明朝" w:eastAsia="ＭＳ 明朝" w:hAnsi="ＭＳ 明朝"/>
          <w:sz w:val="22"/>
        </w:rPr>
      </w:pPr>
    </w:p>
    <w:p w14:paraId="7AC1CE68" w14:textId="77777777" w:rsidR="00314A2E" w:rsidRPr="004F173B" w:rsidRDefault="00314A2E" w:rsidP="00314A2E">
      <w:pPr>
        <w:rPr>
          <w:rFonts w:ascii="ＭＳ ゴシック" w:eastAsia="ＭＳ ゴシック" w:hAnsi="ＭＳ ゴシック"/>
          <w:b/>
          <w:bCs/>
          <w:sz w:val="22"/>
        </w:rPr>
      </w:pPr>
      <w:r w:rsidRPr="004F173B">
        <w:rPr>
          <w:rFonts w:ascii="ＭＳ ゴシック" w:eastAsia="ＭＳ ゴシック" w:hAnsi="ＭＳ ゴシック" w:hint="eastAsia"/>
          <w:b/>
          <w:bCs/>
          <w:sz w:val="22"/>
        </w:rPr>
        <w:t>要約</w:t>
      </w:r>
    </w:p>
    <w:p w14:paraId="781856C7" w14:textId="77777777" w:rsidR="00314A2E" w:rsidRPr="004F173B" w:rsidRDefault="00314A2E" w:rsidP="00365799">
      <w:pPr>
        <w:rPr>
          <w:rFonts w:ascii="ＭＳ ゴシック" w:eastAsia="ＭＳ ゴシック" w:hAnsi="ＭＳ ゴシック"/>
          <w:sz w:val="22"/>
        </w:rPr>
      </w:pPr>
      <w:r w:rsidRPr="004F173B">
        <w:rPr>
          <w:rFonts w:ascii="ＭＳ ゴシック" w:eastAsia="ＭＳ ゴシック" w:hAnsi="ＭＳ ゴシック"/>
          <w:sz w:val="22"/>
        </w:rPr>
        <w:t>2008</w:t>
      </w:r>
      <w:r w:rsidRPr="004F173B">
        <w:rPr>
          <w:rFonts w:ascii="ＭＳ ゴシック" w:eastAsia="ＭＳ ゴシック" w:hAnsi="ＭＳ ゴシック" w:hint="eastAsia"/>
          <w:sz w:val="22"/>
        </w:rPr>
        <w:t>年に米国の大手投資銀行であるリーマン・ブラザースが破綻し、世界に甚大な影響を及ぼした。その震源地は米国の住宅金融市場であるが、そこでは住宅ローンをもとに証券化商品が作られ、世界中の投資家に販売された。証券化商品は「安全資産」と見られていたが、結局、大きな危機の引き金となった。本稿では、米国の住宅金融市場や証券化商品の実態に触れながら、リーマンショックの経緯と背景を探る。</w:t>
      </w:r>
    </w:p>
    <w:p w14:paraId="58C5F8D1" w14:textId="77777777" w:rsidR="00314A2E" w:rsidRDefault="00314A2E" w:rsidP="00314A2E">
      <w:pPr>
        <w:rPr>
          <w:rFonts w:ascii="ＭＳ 明朝" w:eastAsia="ＭＳ 明朝" w:hAnsi="ＭＳ 明朝"/>
          <w:b/>
          <w:bCs/>
          <w:sz w:val="22"/>
        </w:rPr>
      </w:pPr>
    </w:p>
    <w:p w14:paraId="3DE752C0" w14:textId="77777777" w:rsidR="00DD2B35" w:rsidRPr="004F173B" w:rsidRDefault="00DD2B35" w:rsidP="00314A2E">
      <w:pPr>
        <w:rPr>
          <w:rFonts w:ascii="ＭＳ 明朝" w:eastAsia="ＭＳ 明朝" w:hAnsi="ＭＳ 明朝"/>
          <w:b/>
          <w:bCs/>
          <w:sz w:val="22"/>
        </w:rPr>
      </w:pPr>
    </w:p>
    <w:p w14:paraId="6E5E6E02" w14:textId="77777777" w:rsidR="004F173B" w:rsidRDefault="00314A2E" w:rsidP="00314A2E">
      <w:pPr>
        <w:rPr>
          <w:rFonts w:ascii="ＭＳ ゴシック" w:eastAsia="ＭＳ ゴシック" w:hAnsi="ＭＳ ゴシック"/>
          <w:b/>
          <w:bCs/>
          <w:sz w:val="22"/>
        </w:rPr>
      </w:pPr>
      <w:r w:rsidRPr="004F173B">
        <w:rPr>
          <w:rFonts w:ascii="ＭＳ ゴシック" w:eastAsia="ＭＳ ゴシック" w:hAnsi="ＭＳ ゴシック" w:hint="eastAsia"/>
          <w:b/>
          <w:bCs/>
          <w:sz w:val="22"/>
        </w:rPr>
        <w:t>プロフィール</w:t>
      </w:r>
    </w:p>
    <w:p w14:paraId="37AF2FE6" w14:textId="77777777" w:rsidR="004F173B" w:rsidRDefault="00DD2B35" w:rsidP="00314A2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かみかわ　たかお</w:t>
      </w:r>
    </w:p>
    <w:p w14:paraId="56CD570E" w14:textId="77777777" w:rsidR="00314A2E" w:rsidRPr="00314A2E" w:rsidRDefault="00314A2E" w:rsidP="00314A2E">
      <w:pPr>
        <w:rPr>
          <w:rFonts w:ascii="ＭＳ 明朝" w:eastAsia="ＭＳ 明朝" w:hAnsi="ＭＳ 明朝"/>
          <w:sz w:val="22"/>
        </w:rPr>
      </w:pPr>
      <w:r w:rsidRPr="004F173B">
        <w:rPr>
          <w:rFonts w:ascii="ＭＳ ゴシック" w:eastAsia="ＭＳ ゴシック" w:hAnsi="ＭＳ ゴシック" w:hint="eastAsia"/>
          <w:sz w:val="22"/>
        </w:rPr>
        <w:t>東京教育大学文学部卒業。中央大学大学院博士課程単位取得退学。横浜国立大学経済学部助教授、教授、同大学院国際社会科学研究科教授を経て、</w:t>
      </w:r>
      <w:r w:rsidRPr="004F173B">
        <w:rPr>
          <w:rFonts w:ascii="ＭＳ ゴシック" w:eastAsia="ＭＳ ゴシック" w:hAnsi="ＭＳ ゴシック"/>
          <w:sz w:val="22"/>
        </w:rPr>
        <w:t>2016</w:t>
      </w:r>
      <w:r w:rsidRPr="004F173B">
        <w:rPr>
          <w:rFonts w:ascii="ＭＳ ゴシック" w:eastAsia="ＭＳ ゴシック" w:hAnsi="ＭＳ ゴシック" w:hint="eastAsia"/>
          <w:sz w:val="22"/>
        </w:rPr>
        <w:t>年から現職。放送大学客員教授を歴任。『週刊エコノミスト』（毎日新聞）書評委員。専門は国際金融論、国際金融史。</w:t>
      </w:r>
    </w:p>
    <w:sectPr w:rsidR="00314A2E" w:rsidRPr="00314A2E" w:rsidSect="00FB6CA6">
      <w:footerReference w:type="default" r:id="rId8"/>
      <w:pgSz w:w="11906" w:h="16838" w:code="9"/>
      <w:pgMar w:top="1531" w:right="1418" w:bottom="1531" w:left="1418" w:header="851" w:footer="992" w:gutter="0"/>
      <w:cols w:space="425"/>
      <w:docGrid w:type="linesAndChars" w:linePitch="39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3595" w14:textId="77777777" w:rsidR="00EB73DE" w:rsidRDefault="00EB73DE" w:rsidP="00E51D67">
      <w:r>
        <w:separator/>
      </w:r>
    </w:p>
  </w:endnote>
  <w:endnote w:type="continuationSeparator" w:id="0">
    <w:p w14:paraId="743F3417" w14:textId="77777777" w:rsidR="00EB73DE" w:rsidRDefault="00EB73DE" w:rsidP="00E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255F" w14:textId="77777777" w:rsidR="00E51D67" w:rsidRDefault="00E51D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2249" w:rsidRPr="00A62249">
      <w:rPr>
        <w:noProof/>
        <w:lang w:val="ja-JP"/>
      </w:rPr>
      <w:t>6</w:t>
    </w:r>
    <w:r>
      <w:fldChar w:fldCharType="end"/>
    </w:r>
  </w:p>
  <w:p w14:paraId="7A71742A" w14:textId="77777777" w:rsidR="00E51D67" w:rsidRDefault="00E51D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4FA8" w14:textId="77777777" w:rsidR="00EB73DE" w:rsidRDefault="00EB73DE" w:rsidP="00E51D67">
      <w:r>
        <w:separator/>
      </w:r>
    </w:p>
  </w:footnote>
  <w:footnote w:type="continuationSeparator" w:id="0">
    <w:p w14:paraId="0AAB8FCE" w14:textId="77777777" w:rsidR="00EB73DE" w:rsidRDefault="00EB73DE" w:rsidP="00E5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B8D"/>
    <w:multiLevelType w:val="hybridMultilevel"/>
    <w:tmpl w:val="781A0C60"/>
    <w:lvl w:ilvl="0" w:tplc="A5AAEABA">
      <w:start w:val="1"/>
      <w:numFmt w:val="decimalEnclosedCircle"/>
      <w:lvlText w:val="%1"/>
      <w:lvlJc w:val="left"/>
      <w:pPr>
        <w:ind w:left="828" w:hanging="360"/>
      </w:pPr>
    </w:lvl>
    <w:lvl w:ilvl="1" w:tplc="04090017">
      <w:start w:val="1"/>
      <w:numFmt w:val="aiueoFullWidth"/>
      <w:lvlText w:val="(%2)"/>
      <w:lvlJc w:val="left"/>
      <w:pPr>
        <w:ind w:left="1308" w:hanging="420"/>
      </w:pPr>
    </w:lvl>
    <w:lvl w:ilvl="2" w:tplc="04090011">
      <w:start w:val="1"/>
      <w:numFmt w:val="decimalEnclosedCircle"/>
      <w:lvlText w:val="%3"/>
      <w:lvlJc w:val="left"/>
      <w:pPr>
        <w:ind w:left="1728" w:hanging="420"/>
      </w:pPr>
    </w:lvl>
    <w:lvl w:ilvl="3" w:tplc="0409000F">
      <w:start w:val="1"/>
      <w:numFmt w:val="decimal"/>
      <w:lvlText w:val="%4."/>
      <w:lvlJc w:val="left"/>
      <w:pPr>
        <w:ind w:left="2148" w:hanging="420"/>
      </w:pPr>
    </w:lvl>
    <w:lvl w:ilvl="4" w:tplc="04090017">
      <w:start w:val="1"/>
      <w:numFmt w:val="aiueoFullWidth"/>
      <w:lvlText w:val="(%5)"/>
      <w:lvlJc w:val="left"/>
      <w:pPr>
        <w:ind w:left="2568" w:hanging="420"/>
      </w:pPr>
    </w:lvl>
    <w:lvl w:ilvl="5" w:tplc="04090011">
      <w:start w:val="1"/>
      <w:numFmt w:val="decimalEnclosedCircle"/>
      <w:lvlText w:val="%6"/>
      <w:lvlJc w:val="left"/>
      <w:pPr>
        <w:ind w:left="2988" w:hanging="420"/>
      </w:pPr>
    </w:lvl>
    <w:lvl w:ilvl="6" w:tplc="0409000F">
      <w:start w:val="1"/>
      <w:numFmt w:val="decimal"/>
      <w:lvlText w:val="%7."/>
      <w:lvlJc w:val="left"/>
      <w:pPr>
        <w:ind w:left="3408" w:hanging="420"/>
      </w:pPr>
    </w:lvl>
    <w:lvl w:ilvl="7" w:tplc="04090017">
      <w:start w:val="1"/>
      <w:numFmt w:val="aiueoFullWidth"/>
      <w:lvlText w:val="(%8)"/>
      <w:lvlJc w:val="left"/>
      <w:pPr>
        <w:ind w:left="3828" w:hanging="420"/>
      </w:pPr>
    </w:lvl>
    <w:lvl w:ilvl="8" w:tplc="0409001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39DF6DAC"/>
    <w:multiLevelType w:val="hybridMultilevel"/>
    <w:tmpl w:val="41C6CF48"/>
    <w:lvl w:ilvl="0" w:tplc="F2B8188E">
      <w:start w:val="1"/>
      <w:numFmt w:val="decimalEnclosedCircle"/>
      <w:lvlText w:val="%1"/>
      <w:lvlJc w:val="left"/>
      <w:pPr>
        <w:ind w:left="828" w:hanging="360"/>
      </w:pPr>
    </w:lvl>
    <w:lvl w:ilvl="1" w:tplc="04090017">
      <w:start w:val="1"/>
      <w:numFmt w:val="aiueoFullWidth"/>
      <w:lvlText w:val="(%2)"/>
      <w:lvlJc w:val="left"/>
      <w:pPr>
        <w:ind w:left="1308" w:hanging="420"/>
      </w:pPr>
    </w:lvl>
    <w:lvl w:ilvl="2" w:tplc="04090011">
      <w:start w:val="1"/>
      <w:numFmt w:val="decimalEnclosedCircle"/>
      <w:lvlText w:val="%3"/>
      <w:lvlJc w:val="left"/>
      <w:pPr>
        <w:ind w:left="1728" w:hanging="420"/>
      </w:pPr>
    </w:lvl>
    <w:lvl w:ilvl="3" w:tplc="0409000F">
      <w:start w:val="1"/>
      <w:numFmt w:val="decimal"/>
      <w:lvlText w:val="%4."/>
      <w:lvlJc w:val="left"/>
      <w:pPr>
        <w:ind w:left="2148" w:hanging="420"/>
      </w:pPr>
    </w:lvl>
    <w:lvl w:ilvl="4" w:tplc="04090017">
      <w:start w:val="1"/>
      <w:numFmt w:val="aiueoFullWidth"/>
      <w:lvlText w:val="(%5)"/>
      <w:lvlJc w:val="left"/>
      <w:pPr>
        <w:ind w:left="2568" w:hanging="420"/>
      </w:pPr>
    </w:lvl>
    <w:lvl w:ilvl="5" w:tplc="04090011">
      <w:start w:val="1"/>
      <w:numFmt w:val="decimalEnclosedCircle"/>
      <w:lvlText w:val="%6"/>
      <w:lvlJc w:val="left"/>
      <w:pPr>
        <w:ind w:left="2988" w:hanging="420"/>
      </w:pPr>
    </w:lvl>
    <w:lvl w:ilvl="6" w:tplc="0409000F">
      <w:start w:val="1"/>
      <w:numFmt w:val="decimal"/>
      <w:lvlText w:val="%7."/>
      <w:lvlJc w:val="left"/>
      <w:pPr>
        <w:ind w:left="3408" w:hanging="420"/>
      </w:pPr>
    </w:lvl>
    <w:lvl w:ilvl="7" w:tplc="04090017">
      <w:start w:val="1"/>
      <w:numFmt w:val="aiueoFullWidth"/>
      <w:lvlText w:val="(%8)"/>
      <w:lvlJc w:val="left"/>
      <w:pPr>
        <w:ind w:left="3828" w:hanging="420"/>
      </w:pPr>
    </w:lvl>
    <w:lvl w:ilvl="8" w:tplc="0409001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" w15:restartNumberingAfterBreak="0">
    <w:nsid w:val="43DF0B68"/>
    <w:multiLevelType w:val="hybridMultilevel"/>
    <w:tmpl w:val="181C5E68"/>
    <w:lvl w:ilvl="0" w:tplc="4AEEE09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A2B3B"/>
    <w:multiLevelType w:val="hybridMultilevel"/>
    <w:tmpl w:val="8260349C"/>
    <w:lvl w:ilvl="0" w:tplc="0AEE9744">
      <w:start w:val="1"/>
      <w:numFmt w:val="decimalEnclosedCircle"/>
      <w:lvlText w:val="%1"/>
      <w:lvlJc w:val="left"/>
      <w:pPr>
        <w:ind w:left="828" w:hanging="360"/>
      </w:pPr>
    </w:lvl>
    <w:lvl w:ilvl="1" w:tplc="04090017">
      <w:start w:val="1"/>
      <w:numFmt w:val="aiueoFullWidth"/>
      <w:lvlText w:val="(%2)"/>
      <w:lvlJc w:val="left"/>
      <w:pPr>
        <w:ind w:left="1308" w:hanging="420"/>
      </w:pPr>
    </w:lvl>
    <w:lvl w:ilvl="2" w:tplc="04090011">
      <w:start w:val="1"/>
      <w:numFmt w:val="decimalEnclosedCircle"/>
      <w:lvlText w:val="%3"/>
      <w:lvlJc w:val="left"/>
      <w:pPr>
        <w:ind w:left="1728" w:hanging="420"/>
      </w:pPr>
    </w:lvl>
    <w:lvl w:ilvl="3" w:tplc="0409000F">
      <w:start w:val="1"/>
      <w:numFmt w:val="decimal"/>
      <w:lvlText w:val="%4."/>
      <w:lvlJc w:val="left"/>
      <w:pPr>
        <w:ind w:left="2148" w:hanging="420"/>
      </w:pPr>
    </w:lvl>
    <w:lvl w:ilvl="4" w:tplc="04090017">
      <w:start w:val="1"/>
      <w:numFmt w:val="aiueoFullWidth"/>
      <w:lvlText w:val="(%5)"/>
      <w:lvlJc w:val="left"/>
      <w:pPr>
        <w:ind w:left="2568" w:hanging="420"/>
      </w:pPr>
    </w:lvl>
    <w:lvl w:ilvl="5" w:tplc="04090011">
      <w:start w:val="1"/>
      <w:numFmt w:val="decimalEnclosedCircle"/>
      <w:lvlText w:val="%6"/>
      <w:lvlJc w:val="left"/>
      <w:pPr>
        <w:ind w:left="2988" w:hanging="420"/>
      </w:pPr>
    </w:lvl>
    <w:lvl w:ilvl="6" w:tplc="0409000F">
      <w:start w:val="1"/>
      <w:numFmt w:val="decimal"/>
      <w:lvlText w:val="%7."/>
      <w:lvlJc w:val="left"/>
      <w:pPr>
        <w:ind w:left="3408" w:hanging="420"/>
      </w:pPr>
    </w:lvl>
    <w:lvl w:ilvl="7" w:tplc="04090017">
      <w:start w:val="1"/>
      <w:numFmt w:val="aiueoFullWidth"/>
      <w:lvlText w:val="(%8)"/>
      <w:lvlJc w:val="left"/>
      <w:pPr>
        <w:ind w:left="3828" w:hanging="420"/>
      </w:pPr>
    </w:lvl>
    <w:lvl w:ilvl="8" w:tplc="0409001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" w15:restartNumberingAfterBreak="0">
    <w:nsid w:val="562B7D93"/>
    <w:multiLevelType w:val="hybridMultilevel"/>
    <w:tmpl w:val="2B502920"/>
    <w:lvl w:ilvl="0" w:tplc="0AC0B0EC">
      <w:start w:val="1"/>
      <w:numFmt w:val="decimalEnclosedCircle"/>
      <w:lvlText w:val="%1"/>
      <w:lvlJc w:val="left"/>
      <w:pPr>
        <w:ind w:left="828" w:hanging="360"/>
      </w:pPr>
      <w:rPr>
        <w:rFonts w:ascii="HG明朝B" w:eastAsia="HG明朝B" w:hAnsi="ＭＳ 明朝" w:cs="Times New Roman"/>
      </w:rPr>
    </w:lvl>
    <w:lvl w:ilvl="1" w:tplc="04090017">
      <w:start w:val="1"/>
      <w:numFmt w:val="aiueoFullWidth"/>
      <w:lvlText w:val="(%2)"/>
      <w:lvlJc w:val="left"/>
      <w:pPr>
        <w:ind w:left="1308" w:hanging="420"/>
      </w:pPr>
    </w:lvl>
    <w:lvl w:ilvl="2" w:tplc="04090011">
      <w:start w:val="1"/>
      <w:numFmt w:val="decimalEnclosedCircle"/>
      <w:lvlText w:val="%3"/>
      <w:lvlJc w:val="left"/>
      <w:pPr>
        <w:ind w:left="1728" w:hanging="420"/>
      </w:pPr>
    </w:lvl>
    <w:lvl w:ilvl="3" w:tplc="0409000F">
      <w:start w:val="1"/>
      <w:numFmt w:val="decimal"/>
      <w:lvlText w:val="%4."/>
      <w:lvlJc w:val="left"/>
      <w:pPr>
        <w:ind w:left="2148" w:hanging="420"/>
      </w:pPr>
    </w:lvl>
    <w:lvl w:ilvl="4" w:tplc="04090017">
      <w:start w:val="1"/>
      <w:numFmt w:val="aiueoFullWidth"/>
      <w:lvlText w:val="(%5)"/>
      <w:lvlJc w:val="left"/>
      <w:pPr>
        <w:ind w:left="2568" w:hanging="420"/>
      </w:pPr>
    </w:lvl>
    <w:lvl w:ilvl="5" w:tplc="04090011">
      <w:start w:val="1"/>
      <w:numFmt w:val="decimalEnclosedCircle"/>
      <w:lvlText w:val="%6"/>
      <w:lvlJc w:val="left"/>
      <w:pPr>
        <w:ind w:left="2988" w:hanging="420"/>
      </w:pPr>
    </w:lvl>
    <w:lvl w:ilvl="6" w:tplc="0409000F">
      <w:start w:val="1"/>
      <w:numFmt w:val="decimal"/>
      <w:lvlText w:val="%7."/>
      <w:lvlJc w:val="left"/>
      <w:pPr>
        <w:ind w:left="3408" w:hanging="420"/>
      </w:pPr>
    </w:lvl>
    <w:lvl w:ilvl="7" w:tplc="04090017">
      <w:start w:val="1"/>
      <w:numFmt w:val="aiueoFullWidth"/>
      <w:lvlText w:val="(%8)"/>
      <w:lvlJc w:val="left"/>
      <w:pPr>
        <w:ind w:left="3828" w:hanging="420"/>
      </w:pPr>
    </w:lvl>
    <w:lvl w:ilvl="8" w:tplc="0409001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5" w15:restartNumberingAfterBreak="0">
    <w:nsid w:val="66E65CFE"/>
    <w:multiLevelType w:val="hybridMultilevel"/>
    <w:tmpl w:val="360AA7F6"/>
    <w:lvl w:ilvl="0" w:tplc="0A26D328">
      <w:start w:val="1"/>
      <w:numFmt w:val="decimal"/>
      <w:lvlText w:val="%1)"/>
      <w:lvlJc w:val="left"/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49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916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875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54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864728">
    <w:abstractNumId w:val="5"/>
  </w:num>
  <w:num w:numId="6" w16cid:durableId="163879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39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A9B"/>
    <w:rsid w:val="0000203D"/>
    <w:rsid w:val="000071EA"/>
    <w:rsid w:val="00010279"/>
    <w:rsid w:val="00010B21"/>
    <w:rsid w:val="00011AEE"/>
    <w:rsid w:val="00014D25"/>
    <w:rsid w:val="00016CEB"/>
    <w:rsid w:val="00021DF7"/>
    <w:rsid w:val="000223B2"/>
    <w:rsid w:val="00022676"/>
    <w:rsid w:val="00025BE8"/>
    <w:rsid w:val="00026346"/>
    <w:rsid w:val="00027D7D"/>
    <w:rsid w:val="000300BE"/>
    <w:rsid w:val="00033F7F"/>
    <w:rsid w:val="00036858"/>
    <w:rsid w:val="00037156"/>
    <w:rsid w:val="0004106E"/>
    <w:rsid w:val="00041376"/>
    <w:rsid w:val="000418EC"/>
    <w:rsid w:val="00045DBF"/>
    <w:rsid w:val="00047967"/>
    <w:rsid w:val="00047F7E"/>
    <w:rsid w:val="00050B89"/>
    <w:rsid w:val="00051E57"/>
    <w:rsid w:val="000566DC"/>
    <w:rsid w:val="000600D6"/>
    <w:rsid w:val="00062B68"/>
    <w:rsid w:val="00065228"/>
    <w:rsid w:val="0006625F"/>
    <w:rsid w:val="000671D6"/>
    <w:rsid w:val="0007214B"/>
    <w:rsid w:val="0007582B"/>
    <w:rsid w:val="00076FD6"/>
    <w:rsid w:val="00080461"/>
    <w:rsid w:val="000806BE"/>
    <w:rsid w:val="00081EA1"/>
    <w:rsid w:val="000842E7"/>
    <w:rsid w:val="000845B5"/>
    <w:rsid w:val="00087736"/>
    <w:rsid w:val="00090EC9"/>
    <w:rsid w:val="00094FDC"/>
    <w:rsid w:val="00096D8E"/>
    <w:rsid w:val="000A09CC"/>
    <w:rsid w:val="000A140D"/>
    <w:rsid w:val="000A16D1"/>
    <w:rsid w:val="000A260A"/>
    <w:rsid w:val="000A2861"/>
    <w:rsid w:val="000A7F6C"/>
    <w:rsid w:val="000B180E"/>
    <w:rsid w:val="000B1AF2"/>
    <w:rsid w:val="000B3819"/>
    <w:rsid w:val="000B469F"/>
    <w:rsid w:val="000B4B66"/>
    <w:rsid w:val="000B76E8"/>
    <w:rsid w:val="000D003E"/>
    <w:rsid w:val="000D103C"/>
    <w:rsid w:val="000D26D4"/>
    <w:rsid w:val="000D35D0"/>
    <w:rsid w:val="000D3A54"/>
    <w:rsid w:val="000D3D2C"/>
    <w:rsid w:val="000D4D87"/>
    <w:rsid w:val="000D509F"/>
    <w:rsid w:val="000D5801"/>
    <w:rsid w:val="000D63C7"/>
    <w:rsid w:val="000D6874"/>
    <w:rsid w:val="000E0137"/>
    <w:rsid w:val="000E142F"/>
    <w:rsid w:val="000E3448"/>
    <w:rsid w:val="000E44BF"/>
    <w:rsid w:val="000F03C8"/>
    <w:rsid w:val="000F168B"/>
    <w:rsid w:val="0010422F"/>
    <w:rsid w:val="001046DF"/>
    <w:rsid w:val="00104AB2"/>
    <w:rsid w:val="00110BF5"/>
    <w:rsid w:val="00120B61"/>
    <w:rsid w:val="00122581"/>
    <w:rsid w:val="0012366E"/>
    <w:rsid w:val="001252EE"/>
    <w:rsid w:val="0012700B"/>
    <w:rsid w:val="0012798E"/>
    <w:rsid w:val="00131302"/>
    <w:rsid w:val="0013131D"/>
    <w:rsid w:val="00131960"/>
    <w:rsid w:val="00131A67"/>
    <w:rsid w:val="00132457"/>
    <w:rsid w:val="0014219F"/>
    <w:rsid w:val="0014254A"/>
    <w:rsid w:val="001427D8"/>
    <w:rsid w:val="00143513"/>
    <w:rsid w:val="001441D7"/>
    <w:rsid w:val="00145B22"/>
    <w:rsid w:val="00145E55"/>
    <w:rsid w:val="00146906"/>
    <w:rsid w:val="00146BA3"/>
    <w:rsid w:val="001473F8"/>
    <w:rsid w:val="00154E5F"/>
    <w:rsid w:val="00155085"/>
    <w:rsid w:val="00157D26"/>
    <w:rsid w:val="001614F1"/>
    <w:rsid w:val="00164895"/>
    <w:rsid w:val="00164C6D"/>
    <w:rsid w:val="001661F0"/>
    <w:rsid w:val="00166550"/>
    <w:rsid w:val="001729C8"/>
    <w:rsid w:val="00173B13"/>
    <w:rsid w:val="00174CFC"/>
    <w:rsid w:val="001763EE"/>
    <w:rsid w:val="0017715A"/>
    <w:rsid w:val="001816C1"/>
    <w:rsid w:val="00184915"/>
    <w:rsid w:val="00185445"/>
    <w:rsid w:val="00186979"/>
    <w:rsid w:val="00186A7E"/>
    <w:rsid w:val="00190698"/>
    <w:rsid w:val="001936AC"/>
    <w:rsid w:val="00193C8A"/>
    <w:rsid w:val="00193D27"/>
    <w:rsid w:val="001A2629"/>
    <w:rsid w:val="001A283A"/>
    <w:rsid w:val="001A3106"/>
    <w:rsid w:val="001B1B8E"/>
    <w:rsid w:val="001B3CDC"/>
    <w:rsid w:val="001C0BF2"/>
    <w:rsid w:val="001C117F"/>
    <w:rsid w:val="001C45CF"/>
    <w:rsid w:val="001C4F22"/>
    <w:rsid w:val="001D0FD8"/>
    <w:rsid w:val="001D1877"/>
    <w:rsid w:val="001D22DC"/>
    <w:rsid w:val="001D2A6A"/>
    <w:rsid w:val="001D3D74"/>
    <w:rsid w:val="001D5270"/>
    <w:rsid w:val="001D69A9"/>
    <w:rsid w:val="001E5323"/>
    <w:rsid w:val="001E5CAD"/>
    <w:rsid w:val="001E7FE0"/>
    <w:rsid w:val="001F005A"/>
    <w:rsid w:val="001F7446"/>
    <w:rsid w:val="002033B3"/>
    <w:rsid w:val="00207D55"/>
    <w:rsid w:val="00211115"/>
    <w:rsid w:val="00211D04"/>
    <w:rsid w:val="002156C7"/>
    <w:rsid w:val="00215785"/>
    <w:rsid w:val="00216F98"/>
    <w:rsid w:val="00217334"/>
    <w:rsid w:val="00221365"/>
    <w:rsid w:val="00224C33"/>
    <w:rsid w:val="0022595B"/>
    <w:rsid w:val="00227B7E"/>
    <w:rsid w:val="00231021"/>
    <w:rsid w:val="00231AE9"/>
    <w:rsid w:val="00234E83"/>
    <w:rsid w:val="00236967"/>
    <w:rsid w:val="0024254B"/>
    <w:rsid w:val="002428F4"/>
    <w:rsid w:val="002436C3"/>
    <w:rsid w:val="0024485C"/>
    <w:rsid w:val="00244A1E"/>
    <w:rsid w:val="00247D71"/>
    <w:rsid w:val="00251F99"/>
    <w:rsid w:val="0025519A"/>
    <w:rsid w:val="00255E0D"/>
    <w:rsid w:val="00260F3E"/>
    <w:rsid w:val="00262760"/>
    <w:rsid w:val="00262975"/>
    <w:rsid w:val="00265310"/>
    <w:rsid w:val="00266291"/>
    <w:rsid w:val="00267B35"/>
    <w:rsid w:val="00267DBE"/>
    <w:rsid w:val="00272522"/>
    <w:rsid w:val="002727E9"/>
    <w:rsid w:val="002728B3"/>
    <w:rsid w:val="0027585D"/>
    <w:rsid w:val="00276232"/>
    <w:rsid w:val="002807EA"/>
    <w:rsid w:val="00281A72"/>
    <w:rsid w:val="00281DF4"/>
    <w:rsid w:val="0028412F"/>
    <w:rsid w:val="00286845"/>
    <w:rsid w:val="00286CFB"/>
    <w:rsid w:val="00287A21"/>
    <w:rsid w:val="00287D36"/>
    <w:rsid w:val="002924DC"/>
    <w:rsid w:val="002A4C42"/>
    <w:rsid w:val="002A51A2"/>
    <w:rsid w:val="002A78B2"/>
    <w:rsid w:val="002B2325"/>
    <w:rsid w:val="002B296A"/>
    <w:rsid w:val="002B3578"/>
    <w:rsid w:val="002B38EE"/>
    <w:rsid w:val="002B4999"/>
    <w:rsid w:val="002B4DDB"/>
    <w:rsid w:val="002B77F2"/>
    <w:rsid w:val="002C18C6"/>
    <w:rsid w:val="002C30A6"/>
    <w:rsid w:val="002C4580"/>
    <w:rsid w:val="002D14C5"/>
    <w:rsid w:val="002D1D71"/>
    <w:rsid w:val="002D2CA3"/>
    <w:rsid w:val="002D724F"/>
    <w:rsid w:val="002D7B7E"/>
    <w:rsid w:val="002E272E"/>
    <w:rsid w:val="002E2904"/>
    <w:rsid w:val="002E384F"/>
    <w:rsid w:val="002E45D5"/>
    <w:rsid w:val="002E4B3F"/>
    <w:rsid w:val="002E4B80"/>
    <w:rsid w:val="002E4C51"/>
    <w:rsid w:val="002E5361"/>
    <w:rsid w:val="002E586B"/>
    <w:rsid w:val="002E6C18"/>
    <w:rsid w:val="002F18ED"/>
    <w:rsid w:val="002F2184"/>
    <w:rsid w:val="002F2DC7"/>
    <w:rsid w:val="002F3A6E"/>
    <w:rsid w:val="002F3C36"/>
    <w:rsid w:val="002F4195"/>
    <w:rsid w:val="002F7124"/>
    <w:rsid w:val="002F7F9C"/>
    <w:rsid w:val="0030032B"/>
    <w:rsid w:val="0030032F"/>
    <w:rsid w:val="00313A91"/>
    <w:rsid w:val="00314735"/>
    <w:rsid w:val="00314A2E"/>
    <w:rsid w:val="003154BF"/>
    <w:rsid w:val="00316578"/>
    <w:rsid w:val="003179C0"/>
    <w:rsid w:val="00323206"/>
    <w:rsid w:val="00323DAA"/>
    <w:rsid w:val="003241A5"/>
    <w:rsid w:val="00324206"/>
    <w:rsid w:val="0033083C"/>
    <w:rsid w:val="00334D3A"/>
    <w:rsid w:val="00335261"/>
    <w:rsid w:val="00336275"/>
    <w:rsid w:val="00341455"/>
    <w:rsid w:val="00342145"/>
    <w:rsid w:val="00343F79"/>
    <w:rsid w:val="003446F8"/>
    <w:rsid w:val="00347232"/>
    <w:rsid w:val="00347840"/>
    <w:rsid w:val="003542BA"/>
    <w:rsid w:val="00354E66"/>
    <w:rsid w:val="00355118"/>
    <w:rsid w:val="0035560B"/>
    <w:rsid w:val="0035656D"/>
    <w:rsid w:val="00356A7D"/>
    <w:rsid w:val="003575A1"/>
    <w:rsid w:val="003612B0"/>
    <w:rsid w:val="00361CF7"/>
    <w:rsid w:val="00362FCA"/>
    <w:rsid w:val="003638B3"/>
    <w:rsid w:val="00364CF3"/>
    <w:rsid w:val="00365799"/>
    <w:rsid w:val="00366CFE"/>
    <w:rsid w:val="003670A7"/>
    <w:rsid w:val="003671CD"/>
    <w:rsid w:val="00370715"/>
    <w:rsid w:val="00370A01"/>
    <w:rsid w:val="0037357A"/>
    <w:rsid w:val="00376175"/>
    <w:rsid w:val="0037655C"/>
    <w:rsid w:val="003765A7"/>
    <w:rsid w:val="003768A5"/>
    <w:rsid w:val="003769E2"/>
    <w:rsid w:val="0038073C"/>
    <w:rsid w:val="003808A3"/>
    <w:rsid w:val="00384413"/>
    <w:rsid w:val="0038519C"/>
    <w:rsid w:val="00385622"/>
    <w:rsid w:val="00387F9E"/>
    <w:rsid w:val="0039037C"/>
    <w:rsid w:val="003928CF"/>
    <w:rsid w:val="00393FD4"/>
    <w:rsid w:val="003964C8"/>
    <w:rsid w:val="00396B7D"/>
    <w:rsid w:val="003A32AB"/>
    <w:rsid w:val="003A436C"/>
    <w:rsid w:val="003A4AF3"/>
    <w:rsid w:val="003B394B"/>
    <w:rsid w:val="003B430F"/>
    <w:rsid w:val="003B5D2B"/>
    <w:rsid w:val="003B6191"/>
    <w:rsid w:val="003B705A"/>
    <w:rsid w:val="003C47D1"/>
    <w:rsid w:val="003C4C7F"/>
    <w:rsid w:val="003C5256"/>
    <w:rsid w:val="003C6F28"/>
    <w:rsid w:val="003D099D"/>
    <w:rsid w:val="003D0DB7"/>
    <w:rsid w:val="003D3713"/>
    <w:rsid w:val="003E16F2"/>
    <w:rsid w:val="003E53BF"/>
    <w:rsid w:val="003E7DBE"/>
    <w:rsid w:val="003E7EA3"/>
    <w:rsid w:val="003F1398"/>
    <w:rsid w:val="003F40B0"/>
    <w:rsid w:val="003F70E9"/>
    <w:rsid w:val="003F7EA7"/>
    <w:rsid w:val="00400833"/>
    <w:rsid w:val="00402FFE"/>
    <w:rsid w:val="00405F0C"/>
    <w:rsid w:val="004123CA"/>
    <w:rsid w:val="004124DF"/>
    <w:rsid w:val="00412505"/>
    <w:rsid w:val="00416B2C"/>
    <w:rsid w:val="00417A7E"/>
    <w:rsid w:val="0042176F"/>
    <w:rsid w:val="00430F01"/>
    <w:rsid w:val="00430F6A"/>
    <w:rsid w:val="00431435"/>
    <w:rsid w:val="004327D1"/>
    <w:rsid w:val="0043434B"/>
    <w:rsid w:val="0043488F"/>
    <w:rsid w:val="00437DC4"/>
    <w:rsid w:val="00442C64"/>
    <w:rsid w:val="00443632"/>
    <w:rsid w:val="004436E4"/>
    <w:rsid w:val="00446DC8"/>
    <w:rsid w:val="00452EB4"/>
    <w:rsid w:val="00454F3A"/>
    <w:rsid w:val="00461691"/>
    <w:rsid w:val="00462ADD"/>
    <w:rsid w:val="00464407"/>
    <w:rsid w:val="00465784"/>
    <w:rsid w:val="00465C12"/>
    <w:rsid w:val="00466AA7"/>
    <w:rsid w:val="00470ACF"/>
    <w:rsid w:val="00472023"/>
    <w:rsid w:val="00472049"/>
    <w:rsid w:val="00472C85"/>
    <w:rsid w:val="00476132"/>
    <w:rsid w:val="00477EE4"/>
    <w:rsid w:val="004808F1"/>
    <w:rsid w:val="00480903"/>
    <w:rsid w:val="00480C45"/>
    <w:rsid w:val="004818FC"/>
    <w:rsid w:val="00482FEA"/>
    <w:rsid w:val="00487376"/>
    <w:rsid w:val="00487732"/>
    <w:rsid w:val="00490BC3"/>
    <w:rsid w:val="00491A51"/>
    <w:rsid w:val="0049567C"/>
    <w:rsid w:val="00496A60"/>
    <w:rsid w:val="004977EE"/>
    <w:rsid w:val="00497D05"/>
    <w:rsid w:val="004A0FD0"/>
    <w:rsid w:val="004A1C9F"/>
    <w:rsid w:val="004A3722"/>
    <w:rsid w:val="004A5984"/>
    <w:rsid w:val="004A7CC6"/>
    <w:rsid w:val="004B07D5"/>
    <w:rsid w:val="004B3511"/>
    <w:rsid w:val="004B3548"/>
    <w:rsid w:val="004C1545"/>
    <w:rsid w:val="004C2F8A"/>
    <w:rsid w:val="004C7EC9"/>
    <w:rsid w:val="004D03EE"/>
    <w:rsid w:val="004D11A5"/>
    <w:rsid w:val="004D1C71"/>
    <w:rsid w:val="004D1F71"/>
    <w:rsid w:val="004D242F"/>
    <w:rsid w:val="004D559E"/>
    <w:rsid w:val="004D5C7D"/>
    <w:rsid w:val="004E2183"/>
    <w:rsid w:val="004E25D8"/>
    <w:rsid w:val="004E3963"/>
    <w:rsid w:val="004E3F7B"/>
    <w:rsid w:val="004E5CAC"/>
    <w:rsid w:val="004F12AB"/>
    <w:rsid w:val="004F173B"/>
    <w:rsid w:val="004F38C0"/>
    <w:rsid w:val="005005C3"/>
    <w:rsid w:val="00503EB2"/>
    <w:rsid w:val="0051234E"/>
    <w:rsid w:val="00513877"/>
    <w:rsid w:val="00517B4B"/>
    <w:rsid w:val="00517C63"/>
    <w:rsid w:val="00517F57"/>
    <w:rsid w:val="00523A37"/>
    <w:rsid w:val="0052466B"/>
    <w:rsid w:val="005267F5"/>
    <w:rsid w:val="005275AE"/>
    <w:rsid w:val="00530DE6"/>
    <w:rsid w:val="0053209D"/>
    <w:rsid w:val="00532205"/>
    <w:rsid w:val="00532CB3"/>
    <w:rsid w:val="005330F5"/>
    <w:rsid w:val="00534147"/>
    <w:rsid w:val="00535FB3"/>
    <w:rsid w:val="005425F0"/>
    <w:rsid w:val="005430E9"/>
    <w:rsid w:val="0054406C"/>
    <w:rsid w:val="00544422"/>
    <w:rsid w:val="00545E7D"/>
    <w:rsid w:val="0055482D"/>
    <w:rsid w:val="00554AD9"/>
    <w:rsid w:val="00555D1D"/>
    <w:rsid w:val="005564F5"/>
    <w:rsid w:val="00556E56"/>
    <w:rsid w:val="00561CD4"/>
    <w:rsid w:val="00562349"/>
    <w:rsid w:val="00566C30"/>
    <w:rsid w:val="005724DC"/>
    <w:rsid w:val="005739F6"/>
    <w:rsid w:val="005744C1"/>
    <w:rsid w:val="005758D6"/>
    <w:rsid w:val="00576A3C"/>
    <w:rsid w:val="00577014"/>
    <w:rsid w:val="005776BE"/>
    <w:rsid w:val="00577988"/>
    <w:rsid w:val="005805D3"/>
    <w:rsid w:val="00580FFA"/>
    <w:rsid w:val="00582D9F"/>
    <w:rsid w:val="00582E62"/>
    <w:rsid w:val="00582F33"/>
    <w:rsid w:val="0058519D"/>
    <w:rsid w:val="005863E7"/>
    <w:rsid w:val="00587555"/>
    <w:rsid w:val="00590952"/>
    <w:rsid w:val="00590E04"/>
    <w:rsid w:val="0059170C"/>
    <w:rsid w:val="00592408"/>
    <w:rsid w:val="00593872"/>
    <w:rsid w:val="005977E7"/>
    <w:rsid w:val="005A348C"/>
    <w:rsid w:val="005A755F"/>
    <w:rsid w:val="005B07C8"/>
    <w:rsid w:val="005B44D5"/>
    <w:rsid w:val="005C09E5"/>
    <w:rsid w:val="005C0BDE"/>
    <w:rsid w:val="005C2798"/>
    <w:rsid w:val="005C2D19"/>
    <w:rsid w:val="005C33EE"/>
    <w:rsid w:val="005C3C82"/>
    <w:rsid w:val="005C4BAB"/>
    <w:rsid w:val="005C7BD5"/>
    <w:rsid w:val="005D14E9"/>
    <w:rsid w:val="005D5E9E"/>
    <w:rsid w:val="005D729A"/>
    <w:rsid w:val="005E022D"/>
    <w:rsid w:val="005E0FB7"/>
    <w:rsid w:val="005E3217"/>
    <w:rsid w:val="005E6A4E"/>
    <w:rsid w:val="005E74B2"/>
    <w:rsid w:val="005F16B3"/>
    <w:rsid w:val="005F2FD3"/>
    <w:rsid w:val="005F6425"/>
    <w:rsid w:val="00601B48"/>
    <w:rsid w:val="0061122F"/>
    <w:rsid w:val="00611A48"/>
    <w:rsid w:val="00613324"/>
    <w:rsid w:val="0061501F"/>
    <w:rsid w:val="00621567"/>
    <w:rsid w:val="00621E5D"/>
    <w:rsid w:val="00624FDD"/>
    <w:rsid w:val="00627A5E"/>
    <w:rsid w:val="006301EA"/>
    <w:rsid w:val="0063052C"/>
    <w:rsid w:val="00630B73"/>
    <w:rsid w:val="00633AB4"/>
    <w:rsid w:val="00641FBF"/>
    <w:rsid w:val="00643296"/>
    <w:rsid w:val="0064415F"/>
    <w:rsid w:val="0064546E"/>
    <w:rsid w:val="00647851"/>
    <w:rsid w:val="00650FF2"/>
    <w:rsid w:val="00651C24"/>
    <w:rsid w:val="0065437B"/>
    <w:rsid w:val="00656234"/>
    <w:rsid w:val="00663780"/>
    <w:rsid w:val="006641B8"/>
    <w:rsid w:val="0066597A"/>
    <w:rsid w:val="00666382"/>
    <w:rsid w:val="00667002"/>
    <w:rsid w:val="00670DB4"/>
    <w:rsid w:val="0067312C"/>
    <w:rsid w:val="00673E86"/>
    <w:rsid w:val="00674801"/>
    <w:rsid w:val="00674E71"/>
    <w:rsid w:val="0068111C"/>
    <w:rsid w:val="00683135"/>
    <w:rsid w:val="00683412"/>
    <w:rsid w:val="00684050"/>
    <w:rsid w:val="0068487A"/>
    <w:rsid w:val="00685957"/>
    <w:rsid w:val="006867CB"/>
    <w:rsid w:val="006908EC"/>
    <w:rsid w:val="00692C18"/>
    <w:rsid w:val="00693347"/>
    <w:rsid w:val="0069479E"/>
    <w:rsid w:val="00694DBC"/>
    <w:rsid w:val="00694FD4"/>
    <w:rsid w:val="006958EB"/>
    <w:rsid w:val="00695C81"/>
    <w:rsid w:val="00695FDA"/>
    <w:rsid w:val="006A280B"/>
    <w:rsid w:val="006A34D7"/>
    <w:rsid w:val="006A498E"/>
    <w:rsid w:val="006A4B8A"/>
    <w:rsid w:val="006A6420"/>
    <w:rsid w:val="006B001F"/>
    <w:rsid w:val="006B05AB"/>
    <w:rsid w:val="006B0612"/>
    <w:rsid w:val="006B0999"/>
    <w:rsid w:val="006B17F6"/>
    <w:rsid w:val="006B6D91"/>
    <w:rsid w:val="006B7121"/>
    <w:rsid w:val="006C093F"/>
    <w:rsid w:val="006C13CA"/>
    <w:rsid w:val="006C3CC8"/>
    <w:rsid w:val="006D00BF"/>
    <w:rsid w:val="006D0233"/>
    <w:rsid w:val="006D139E"/>
    <w:rsid w:val="006D24CB"/>
    <w:rsid w:val="006D7BF9"/>
    <w:rsid w:val="006E02E1"/>
    <w:rsid w:val="006E1EF5"/>
    <w:rsid w:val="006E1FC0"/>
    <w:rsid w:val="006E231E"/>
    <w:rsid w:val="006F18B4"/>
    <w:rsid w:val="006F250A"/>
    <w:rsid w:val="006F2A5E"/>
    <w:rsid w:val="006F4683"/>
    <w:rsid w:val="006F4DC8"/>
    <w:rsid w:val="007033E7"/>
    <w:rsid w:val="00704682"/>
    <w:rsid w:val="00704D49"/>
    <w:rsid w:val="0070622A"/>
    <w:rsid w:val="00710D36"/>
    <w:rsid w:val="00711669"/>
    <w:rsid w:val="00712A7C"/>
    <w:rsid w:val="0071416D"/>
    <w:rsid w:val="00716D14"/>
    <w:rsid w:val="00721113"/>
    <w:rsid w:val="00724748"/>
    <w:rsid w:val="007263A4"/>
    <w:rsid w:val="00730C48"/>
    <w:rsid w:val="00732F6F"/>
    <w:rsid w:val="007344F9"/>
    <w:rsid w:val="00735440"/>
    <w:rsid w:val="00735657"/>
    <w:rsid w:val="0073667C"/>
    <w:rsid w:val="007425C9"/>
    <w:rsid w:val="00742C99"/>
    <w:rsid w:val="00744782"/>
    <w:rsid w:val="00744FE7"/>
    <w:rsid w:val="007454BC"/>
    <w:rsid w:val="00746215"/>
    <w:rsid w:val="007463F8"/>
    <w:rsid w:val="0074666E"/>
    <w:rsid w:val="007540D4"/>
    <w:rsid w:val="007541A7"/>
    <w:rsid w:val="0075654F"/>
    <w:rsid w:val="007568D9"/>
    <w:rsid w:val="00757BE6"/>
    <w:rsid w:val="00760306"/>
    <w:rsid w:val="00760E46"/>
    <w:rsid w:val="007635B4"/>
    <w:rsid w:val="00763E96"/>
    <w:rsid w:val="00770F75"/>
    <w:rsid w:val="00772098"/>
    <w:rsid w:val="00777BA4"/>
    <w:rsid w:val="00780DD3"/>
    <w:rsid w:val="00780DE0"/>
    <w:rsid w:val="00781A49"/>
    <w:rsid w:val="00781C47"/>
    <w:rsid w:val="007840E7"/>
    <w:rsid w:val="00784E4E"/>
    <w:rsid w:val="00786DE0"/>
    <w:rsid w:val="00797B73"/>
    <w:rsid w:val="007A0ABC"/>
    <w:rsid w:val="007A35E3"/>
    <w:rsid w:val="007A401D"/>
    <w:rsid w:val="007B4CCC"/>
    <w:rsid w:val="007B516F"/>
    <w:rsid w:val="007B5DA7"/>
    <w:rsid w:val="007B6FED"/>
    <w:rsid w:val="007B7A07"/>
    <w:rsid w:val="007C02F8"/>
    <w:rsid w:val="007C0810"/>
    <w:rsid w:val="007C08A3"/>
    <w:rsid w:val="007C4E1D"/>
    <w:rsid w:val="007C5112"/>
    <w:rsid w:val="007C75BA"/>
    <w:rsid w:val="007D26AC"/>
    <w:rsid w:val="007D4364"/>
    <w:rsid w:val="007D5757"/>
    <w:rsid w:val="007E19BB"/>
    <w:rsid w:val="007F6882"/>
    <w:rsid w:val="007F731E"/>
    <w:rsid w:val="00804377"/>
    <w:rsid w:val="00804387"/>
    <w:rsid w:val="0081542C"/>
    <w:rsid w:val="00816AA3"/>
    <w:rsid w:val="008204B9"/>
    <w:rsid w:val="00821B5D"/>
    <w:rsid w:val="0082271F"/>
    <w:rsid w:val="00824057"/>
    <w:rsid w:val="0082612D"/>
    <w:rsid w:val="00827D50"/>
    <w:rsid w:val="008304EB"/>
    <w:rsid w:val="008307C2"/>
    <w:rsid w:val="00831386"/>
    <w:rsid w:val="00832F59"/>
    <w:rsid w:val="00834472"/>
    <w:rsid w:val="008353B0"/>
    <w:rsid w:val="00840C19"/>
    <w:rsid w:val="00843F10"/>
    <w:rsid w:val="0084688F"/>
    <w:rsid w:val="00854286"/>
    <w:rsid w:val="00857292"/>
    <w:rsid w:val="008572CB"/>
    <w:rsid w:val="008632EF"/>
    <w:rsid w:val="008660F0"/>
    <w:rsid w:val="00866F8A"/>
    <w:rsid w:val="00871209"/>
    <w:rsid w:val="00871840"/>
    <w:rsid w:val="00871D19"/>
    <w:rsid w:val="008724E2"/>
    <w:rsid w:val="008741B2"/>
    <w:rsid w:val="00876F8F"/>
    <w:rsid w:val="008822D4"/>
    <w:rsid w:val="008836F6"/>
    <w:rsid w:val="0088440D"/>
    <w:rsid w:val="008844DC"/>
    <w:rsid w:val="00885875"/>
    <w:rsid w:val="00886F92"/>
    <w:rsid w:val="008879F7"/>
    <w:rsid w:val="00890602"/>
    <w:rsid w:val="0089136C"/>
    <w:rsid w:val="00891766"/>
    <w:rsid w:val="008928CA"/>
    <w:rsid w:val="00892E84"/>
    <w:rsid w:val="008931EA"/>
    <w:rsid w:val="0089360B"/>
    <w:rsid w:val="008936BB"/>
    <w:rsid w:val="008937C7"/>
    <w:rsid w:val="00896A33"/>
    <w:rsid w:val="008A4351"/>
    <w:rsid w:val="008A5DAD"/>
    <w:rsid w:val="008A5E8C"/>
    <w:rsid w:val="008B0619"/>
    <w:rsid w:val="008B10B0"/>
    <w:rsid w:val="008B11FA"/>
    <w:rsid w:val="008B7A04"/>
    <w:rsid w:val="008C12C0"/>
    <w:rsid w:val="008C198E"/>
    <w:rsid w:val="008C3C26"/>
    <w:rsid w:val="008C3C9B"/>
    <w:rsid w:val="008C4358"/>
    <w:rsid w:val="008C52CB"/>
    <w:rsid w:val="008D01C9"/>
    <w:rsid w:val="008D0D7B"/>
    <w:rsid w:val="008D6091"/>
    <w:rsid w:val="008E41EA"/>
    <w:rsid w:val="008E4E34"/>
    <w:rsid w:val="008E5ABC"/>
    <w:rsid w:val="008E7A34"/>
    <w:rsid w:val="008F06B6"/>
    <w:rsid w:val="008F0E51"/>
    <w:rsid w:val="008F201C"/>
    <w:rsid w:val="008F205C"/>
    <w:rsid w:val="008F47DA"/>
    <w:rsid w:val="009002C0"/>
    <w:rsid w:val="00900CEE"/>
    <w:rsid w:val="00901E49"/>
    <w:rsid w:val="009020E8"/>
    <w:rsid w:val="00902537"/>
    <w:rsid w:val="0090347A"/>
    <w:rsid w:val="009053D2"/>
    <w:rsid w:val="0090724D"/>
    <w:rsid w:val="00907847"/>
    <w:rsid w:val="0091262B"/>
    <w:rsid w:val="0092290B"/>
    <w:rsid w:val="00926DFD"/>
    <w:rsid w:val="00931461"/>
    <w:rsid w:val="00931848"/>
    <w:rsid w:val="00931E6A"/>
    <w:rsid w:val="00934B05"/>
    <w:rsid w:val="00942130"/>
    <w:rsid w:val="00942B33"/>
    <w:rsid w:val="00945081"/>
    <w:rsid w:val="009465F2"/>
    <w:rsid w:val="00952263"/>
    <w:rsid w:val="00952F1D"/>
    <w:rsid w:val="00955662"/>
    <w:rsid w:val="00955A5F"/>
    <w:rsid w:val="00956B56"/>
    <w:rsid w:val="00957552"/>
    <w:rsid w:val="00957A81"/>
    <w:rsid w:val="00957AC1"/>
    <w:rsid w:val="00960448"/>
    <w:rsid w:val="00960906"/>
    <w:rsid w:val="0096380F"/>
    <w:rsid w:val="00965906"/>
    <w:rsid w:val="0096609B"/>
    <w:rsid w:val="009663B2"/>
    <w:rsid w:val="00967CEB"/>
    <w:rsid w:val="009727FA"/>
    <w:rsid w:val="009733CF"/>
    <w:rsid w:val="0097477E"/>
    <w:rsid w:val="00977A84"/>
    <w:rsid w:val="00981AA7"/>
    <w:rsid w:val="009822F4"/>
    <w:rsid w:val="00982903"/>
    <w:rsid w:val="00983044"/>
    <w:rsid w:val="009908AB"/>
    <w:rsid w:val="00990979"/>
    <w:rsid w:val="00990A92"/>
    <w:rsid w:val="00997981"/>
    <w:rsid w:val="009A28DA"/>
    <w:rsid w:val="009A4243"/>
    <w:rsid w:val="009A4629"/>
    <w:rsid w:val="009A7B2A"/>
    <w:rsid w:val="009B28A6"/>
    <w:rsid w:val="009B4961"/>
    <w:rsid w:val="009B5E26"/>
    <w:rsid w:val="009C39E8"/>
    <w:rsid w:val="009C404E"/>
    <w:rsid w:val="009C41CD"/>
    <w:rsid w:val="009C5D9A"/>
    <w:rsid w:val="009D0309"/>
    <w:rsid w:val="009D2AC3"/>
    <w:rsid w:val="009D3372"/>
    <w:rsid w:val="009D34FD"/>
    <w:rsid w:val="009E064B"/>
    <w:rsid w:val="009E11E1"/>
    <w:rsid w:val="009E3883"/>
    <w:rsid w:val="009E38F2"/>
    <w:rsid w:val="009E3DCD"/>
    <w:rsid w:val="009E5344"/>
    <w:rsid w:val="009E5D76"/>
    <w:rsid w:val="009F0C45"/>
    <w:rsid w:val="009F1D16"/>
    <w:rsid w:val="009F308A"/>
    <w:rsid w:val="009F3FA6"/>
    <w:rsid w:val="009F5379"/>
    <w:rsid w:val="009F6823"/>
    <w:rsid w:val="009F708F"/>
    <w:rsid w:val="00A02804"/>
    <w:rsid w:val="00A05C49"/>
    <w:rsid w:val="00A072A1"/>
    <w:rsid w:val="00A07692"/>
    <w:rsid w:val="00A11122"/>
    <w:rsid w:val="00A1194E"/>
    <w:rsid w:val="00A17AD0"/>
    <w:rsid w:val="00A20F06"/>
    <w:rsid w:val="00A26D16"/>
    <w:rsid w:val="00A303AC"/>
    <w:rsid w:val="00A3280A"/>
    <w:rsid w:val="00A36C46"/>
    <w:rsid w:val="00A41962"/>
    <w:rsid w:val="00A43288"/>
    <w:rsid w:val="00A43678"/>
    <w:rsid w:val="00A441CE"/>
    <w:rsid w:val="00A46CA5"/>
    <w:rsid w:val="00A50051"/>
    <w:rsid w:val="00A51F0A"/>
    <w:rsid w:val="00A5228C"/>
    <w:rsid w:val="00A52FD5"/>
    <w:rsid w:val="00A536A4"/>
    <w:rsid w:val="00A537A5"/>
    <w:rsid w:val="00A539D7"/>
    <w:rsid w:val="00A55789"/>
    <w:rsid w:val="00A62249"/>
    <w:rsid w:val="00A630F9"/>
    <w:rsid w:val="00A64F79"/>
    <w:rsid w:val="00A657B3"/>
    <w:rsid w:val="00A70305"/>
    <w:rsid w:val="00A71F1C"/>
    <w:rsid w:val="00A73D73"/>
    <w:rsid w:val="00A761B9"/>
    <w:rsid w:val="00A77DA6"/>
    <w:rsid w:val="00A81A76"/>
    <w:rsid w:val="00A86AE2"/>
    <w:rsid w:val="00A94B8B"/>
    <w:rsid w:val="00A95C29"/>
    <w:rsid w:val="00A95E68"/>
    <w:rsid w:val="00A97877"/>
    <w:rsid w:val="00AA1D04"/>
    <w:rsid w:val="00AA2FEF"/>
    <w:rsid w:val="00AA323C"/>
    <w:rsid w:val="00AA3A80"/>
    <w:rsid w:val="00AA420F"/>
    <w:rsid w:val="00AA6A52"/>
    <w:rsid w:val="00AB1B88"/>
    <w:rsid w:val="00AB21A7"/>
    <w:rsid w:val="00AB2BFB"/>
    <w:rsid w:val="00AB41BD"/>
    <w:rsid w:val="00AB49E9"/>
    <w:rsid w:val="00AB4FE4"/>
    <w:rsid w:val="00AB5AC6"/>
    <w:rsid w:val="00AB673E"/>
    <w:rsid w:val="00AB675F"/>
    <w:rsid w:val="00AB701A"/>
    <w:rsid w:val="00AC1B8A"/>
    <w:rsid w:val="00AC1CBC"/>
    <w:rsid w:val="00AC34B7"/>
    <w:rsid w:val="00AC5F07"/>
    <w:rsid w:val="00AD2B19"/>
    <w:rsid w:val="00AD42B2"/>
    <w:rsid w:val="00AD4B43"/>
    <w:rsid w:val="00AD5A78"/>
    <w:rsid w:val="00AE0710"/>
    <w:rsid w:val="00AE0964"/>
    <w:rsid w:val="00AE25E2"/>
    <w:rsid w:val="00AE3569"/>
    <w:rsid w:val="00AE499D"/>
    <w:rsid w:val="00AE733D"/>
    <w:rsid w:val="00AF1B38"/>
    <w:rsid w:val="00AF1DA3"/>
    <w:rsid w:val="00AF23B2"/>
    <w:rsid w:val="00B000A1"/>
    <w:rsid w:val="00B009CB"/>
    <w:rsid w:val="00B00DB7"/>
    <w:rsid w:val="00B013CD"/>
    <w:rsid w:val="00B0183E"/>
    <w:rsid w:val="00B01B8C"/>
    <w:rsid w:val="00B06CC7"/>
    <w:rsid w:val="00B071F9"/>
    <w:rsid w:val="00B14BE7"/>
    <w:rsid w:val="00B15463"/>
    <w:rsid w:val="00B17D88"/>
    <w:rsid w:val="00B213E2"/>
    <w:rsid w:val="00B218A9"/>
    <w:rsid w:val="00B227F1"/>
    <w:rsid w:val="00B26C90"/>
    <w:rsid w:val="00B27811"/>
    <w:rsid w:val="00B27EF6"/>
    <w:rsid w:val="00B3183C"/>
    <w:rsid w:val="00B31CF5"/>
    <w:rsid w:val="00B36D6E"/>
    <w:rsid w:val="00B45A63"/>
    <w:rsid w:val="00B475E7"/>
    <w:rsid w:val="00B47B90"/>
    <w:rsid w:val="00B5111C"/>
    <w:rsid w:val="00B517E7"/>
    <w:rsid w:val="00B55E8E"/>
    <w:rsid w:val="00B60C50"/>
    <w:rsid w:val="00B636E0"/>
    <w:rsid w:val="00B64961"/>
    <w:rsid w:val="00B655C3"/>
    <w:rsid w:val="00B70C2C"/>
    <w:rsid w:val="00B77F74"/>
    <w:rsid w:val="00B81122"/>
    <w:rsid w:val="00B81C5F"/>
    <w:rsid w:val="00B90BAA"/>
    <w:rsid w:val="00B915D5"/>
    <w:rsid w:val="00B94EE7"/>
    <w:rsid w:val="00BA14B3"/>
    <w:rsid w:val="00BA31B6"/>
    <w:rsid w:val="00BA4DE2"/>
    <w:rsid w:val="00BB0A68"/>
    <w:rsid w:val="00BC14E5"/>
    <w:rsid w:val="00BC1DC5"/>
    <w:rsid w:val="00BC5C98"/>
    <w:rsid w:val="00BC66F1"/>
    <w:rsid w:val="00BC7246"/>
    <w:rsid w:val="00BC7950"/>
    <w:rsid w:val="00BD0BE8"/>
    <w:rsid w:val="00BD1DC4"/>
    <w:rsid w:val="00BD2933"/>
    <w:rsid w:val="00BD2B2F"/>
    <w:rsid w:val="00BD3A4C"/>
    <w:rsid w:val="00BD459C"/>
    <w:rsid w:val="00BE2B13"/>
    <w:rsid w:val="00BE37ED"/>
    <w:rsid w:val="00BE6B82"/>
    <w:rsid w:val="00BF0F0A"/>
    <w:rsid w:val="00BF4899"/>
    <w:rsid w:val="00BF7D32"/>
    <w:rsid w:val="00C014BD"/>
    <w:rsid w:val="00C01CC5"/>
    <w:rsid w:val="00C020FA"/>
    <w:rsid w:val="00C046A9"/>
    <w:rsid w:val="00C1044E"/>
    <w:rsid w:val="00C10CE9"/>
    <w:rsid w:val="00C17315"/>
    <w:rsid w:val="00C17D8D"/>
    <w:rsid w:val="00C17FC0"/>
    <w:rsid w:val="00C17FF1"/>
    <w:rsid w:val="00C21009"/>
    <w:rsid w:val="00C21729"/>
    <w:rsid w:val="00C22B9B"/>
    <w:rsid w:val="00C24286"/>
    <w:rsid w:val="00C263E3"/>
    <w:rsid w:val="00C34E36"/>
    <w:rsid w:val="00C35023"/>
    <w:rsid w:val="00C36C86"/>
    <w:rsid w:val="00C40535"/>
    <w:rsid w:val="00C43E47"/>
    <w:rsid w:val="00C45C39"/>
    <w:rsid w:val="00C503C1"/>
    <w:rsid w:val="00C50EDA"/>
    <w:rsid w:val="00C510CD"/>
    <w:rsid w:val="00C552FB"/>
    <w:rsid w:val="00C55D3D"/>
    <w:rsid w:val="00C56574"/>
    <w:rsid w:val="00C6206F"/>
    <w:rsid w:val="00C62A46"/>
    <w:rsid w:val="00C7041A"/>
    <w:rsid w:val="00C71BB9"/>
    <w:rsid w:val="00C735B0"/>
    <w:rsid w:val="00C73AA3"/>
    <w:rsid w:val="00C75DCE"/>
    <w:rsid w:val="00C80634"/>
    <w:rsid w:val="00C82411"/>
    <w:rsid w:val="00C82DF0"/>
    <w:rsid w:val="00C8341B"/>
    <w:rsid w:val="00C8367A"/>
    <w:rsid w:val="00C859AC"/>
    <w:rsid w:val="00C86332"/>
    <w:rsid w:val="00C90F3B"/>
    <w:rsid w:val="00C91B3B"/>
    <w:rsid w:val="00C93CE5"/>
    <w:rsid w:val="00C975C8"/>
    <w:rsid w:val="00C97F33"/>
    <w:rsid w:val="00CA0703"/>
    <w:rsid w:val="00CA0FA6"/>
    <w:rsid w:val="00CA1C8F"/>
    <w:rsid w:val="00CA3BE8"/>
    <w:rsid w:val="00CA4D55"/>
    <w:rsid w:val="00CA6F25"/>
    <w:rsid w:val="00CA7B81"/>
    <w:rsid w:val="00CB1189"/>
    <w:rsid w:val="00CB657D"/>
    <w:rsid w:val="00CC1E88"/>
    <w:rsid w:val="00CC2638"/>
    <w:rsid w:val="00CC33C1"/>
    <w:rsid w:val="00CD0295"/>
    <w:rsid w:val="00CD2001"/>
    <w:rsid w:val="00CD3E87"/>
    <w:rsid w:val="00CD4383"/>
    <w:rsid w:val="00CD4894"/>
    <w:rsid w:val="00CD4FDF"/>
    <w:rsid w:val="00CD559A"/>
    <w:rsid w:val="00CD5C23"/>
    <w:rsid w:val="00CD6051"/>
    <w:rsid w:val="00CD66CA"/>
    <w:rsid w:val="00CD730C"/>
    <w:rsid w:val="00CE154D"/>
    <w:rsid w:val="00CE6CF7"/>
    <w:rsid w:val="00CE7F97"/>
    <w:rsid w:val="00CF0536"/>
    <w:rsid w:val="00CF6026"/>
    <w:rsid w:val="00CF7557"/>
    <w:rsid w:val="00D02635"/>
    <w:rsid w:val="00D02FE1"/>
    <w:rsid w:val="00D045B2"/>
    <w:rsid w:val="00D04EEA"/>
    <w:rsid w:val="00D109AE"/>
    <w:rsid w:val="00D1126E"/>
    <w:rsid w:val="00D143EC"/>
    <w:rsid w:val="00D14680"/>
    <w:rsid w:val="00D15E18"/>
    <w:rsid w:val="00D1762C"/>
    <w:rsid w:val="00D17AF0"/>
    <w:rsid w:val="00D20B44"/>
    <w:rsid w:val="00D21005"/>
    <w:rsid w:val="00D219EC"/>
    <w:rsid w:val="00D21EBD"/>
    <w:rsid w:val="00D2388A"/>
    <w:rsid w:val="00D2439E"/>
    <w:rsid w:val="00D26E06"/>
    <w:rsid w:val="00D27E33"/>
    <w:rsid w:val="00D30225"/>
    <w:rsid w:val="00D32025"/>
    <w:rsid w:val="00D34CC6"/>
    <w:rsid w:val="00D34FE8"/>
    <w:rsid w:val="00D41A9B"/>
    <w:rsid w:val="00D41BCF"/>
    <w:rsid w:val="00D4238F"/>
    <w:rsid w:val="00D44A11"/>
    <w:rsid w:val="00D47ACC"/>
    <w:rsid w:val="00D50A1F"/>
    <w:rsid w:val="00D52721"/>
    <w:rsid w:val="00D55458"/>
    <w:rsid w:val="00D622E1"/>
    <w:rsid w:val="00D67835"/>
    <w:rsid w:val="00D67B6D"/>
    <w:rsid w:val="00D75494"/>
    <w:rsid w:val="00D75503"/>
    <w:rsid w:val="00D84CE6"/>
    <w:rsid w:val="00D85D7A"/>
    <w:rsid w:val="00D90BC9"/>
    <w:rsid w:val="00D912C9"/>
    <w:rsid w:val="00D91458"/>
    <w:rsid w:val="00D93256"/>
    <w:rsid w:val="00D94078"/>
    <w:rsid w:val="00D96087"/>
    <w:rsid w:val="00DA06C1"/>
    <w:rsid w:val="00DA1141"/>
    <w:rsid w:val="00DA168F"/>
    <w:rsid w:val="00DA1C40"/>
    <w:rsid w:val="00DA3464"/>
    <w:rsid w:val="00DA4716"/>
    <w:rsid w:val="00DA68BE"/>
    <w:rsid w:val="00DA6A18"/>
    <w:rsid w:val="00DA6B99"/>
    <w:rsid w:val="00DB0868"/>
    <w:rsid w:val="00DB2DE1"/>
    <w:rsid w:val="00DB4FE9"/>
    <w:rsid w:val="00DB5393"/>
    <w:rsid w:val="00DB6E85"/>
    <w:rsid w:val="00DC19BA"/>
    <w:rsid w:val="00DC7032"/>
    <w:rsid w:val="00DD16FA"/>
    <w:rsid w:val="00DD1B5A"/>
    <w:rsid w:val="00DD2942"/>
    <w:rsid w:val="00DD2B35"/>
    <w:rsid w:val="00DD4614"/>
    <w:rsid w:val="00DE1D12"/>
    <w:rsid w:val="00DE3B4F"/>
    <w:rsid w:val="00DE4EDB"/>
    <w:rsid w:val="00DE5677"/>
    <w:rsid w:val="00DF403A"/>
    <w:rsid w:val="00DF64E6"/>
    <w:rsid w:val="00DF6D6C"/>
    <w:rsid w:val="00DF73DC"/>
    <w:rsid w:val="00DF7591"/>
    <w:rsid w:val="00DF7C8D"/>
    <w:rsid w:val="00E0021F"/>
    <w:rsid w:val="00E008BD"/>
    <w:rsid w:val="00E02437"/>
    <w:rsid w:val="00E0304C"/>
    <w:rsid w:val="00E145F9"/>
    <w:rsid w:val="00E21DDD"/>
    <w:rsid w:val="00E23E6A"/>
    <w:rsid w:val="00E24BE5"/>
    <w:rsid w:val="00E24D28"/>
    <w:rsid w:val="00E31B00"/>
    <w:rsid w:val="00E323B8"/>
    <w:rsid w:val="00E33B13"/>
    <w:rsid w:val="00E33C69"/>
    <w:rsid w:val="00E34739"/>
    <w:rsid w:val="00E4587C"/>
    <w:rsid w:val="00E458A8"/>
    <w:rsid w:val="00E46FBB"/>
    <w:rsid w:val="00E50E04"/>
    <w:rsid w:val="00E51B2F"/>
    <w:rsid w:val="00E51D67"/>
    <w:rsid w:val="00E55E25"/>
    <w:rsid w:val="00E57F5A"/>
    <w:rsid w:val="00E64149"/>
    <w:rsid w:val="00E710B7"/>
    <w:rsid w:val="00E732D7"/>
    <w:rsid w:val="00E7342C"/>
    <w:rsid w:val="00E80092"/>
    <w:rsid w:val="00E80783"/>
    <w:rsid w:val="00E807D6"/>
    <w:rsid w:val="00E81600"/>
    <w:rsid w:val="00E83AB9"/>
    <w:rsid w:val="00E86E32"/>
    <w:rsid w:val="00E87129"/>
    <w:rsid w:val="00E97E70"/>
    <w:rsid w:val="00EA3611"/>
    <w:rsid w:val="00EA3B68"/>
    <w:rsid w:val="00EB2F63"/>
    <w:rsid w:val="00EB484B"/>
    <w:rsid w:val="00EB68A9"/>
    <w:rsid w:val="00EB73DE"/>
    <w:rsid w:val="00EC1A01"/>
    <w:rsid w:val="00EC267D"/>
    <w:rsid w:val="00EC56CB"/>
    <w:rsid w:val="00EC60DD"/>
    <w:rsid w:val="00ED0EB9"/>
    <w:rsid w:val="00ED12C4"/>
    <w:rsid w:val="00EE079C"/>
    <w:rsid w:val="00EE0E84"/>
    <w:rsid w:val="00EE45CD"/>
    <w:rsid w:val="00EE48F8"/>
    <w:rsid w:val="00EE5457"/>
    <w:rsid w:val="00EE54A0"/>
    <w:rsid w:val="00EE6628"/>
    <w:rsid w:val="00EE78E5"/>
    <w:rsid w:val="00EF1449"/>
    <w:rsid w:val="00EF183C"/>
    <w:rsid w:val="00EF540B"/>
    <w:rsid w:val="00F00803"/>
    <w:rsid w:val="00F0612F"/>
    <w:rsid w:val="00F06272"/>
    <w:rsid w:val="00F1052F"/>
    <w:rsid w:val="00F11367"/>
    <w:rsid w:val="00F12F56"/>
    <w:rsid w:val="00F156CE"/>
    <w:rsid w:val="00F16C34"/>
    <w:rsid w:val="00F17DCC"/>
    <w:rsid w:val="00F2058F"/>
    <w:rsid w:val="00F22ED5"/>
    <w:rsid w:val="00F232E4"/>
    <w:rsid w:val="00F233FB"/>
    <w:rsid w:val="00F24CAB"/>
    <w:rsid w:val="00F27412"/>
    <w:rsid w:val="00F31DEB"/>
    <w:rsid w:val="00F33528"/>
    <w:rsid w:val="00F3471E"/>
    <w:rsid w:val="00F34EB6"/>
    <w:rsid w:val="00F3661F"/>
    <w:rsid w:val="00F36C91"/>
    <w:rsid w:val="00F37441"/>
    <w:rsid w:val="00F40434"/>
    <w:rsid w:val="00F40CC9"/>
    <w:rsid w:val="00F438DE"/>
    <w:rsid w:val="00F454B9"/>
    <w:rsid w:val="00F47E14"/>
    <w:rsid w:val="00F5114A"/>
    <w:rsid w:val="00F52030"/>
    <w:rsid w:val="00F555DF"/>
    <w:rsid w:val="00F55E49"/>
    <w:rsid w:val="00F5711B"/>
    <w:rsid w:val="00F573AE"/>
    <w:rsid w:val="00F577EF"/>
    <w:rsid w:val="00F610E4"/>
    <w:rsid w:val="00F66490"/>
    <w:rsid w:val="00F70B43"/>
    <w:rsid w:val="00F73A60"/>
    <w:rsid w:val="00F73AB0"/>
    <w:rsid w:val="00F73F7E"/>
    <w:rsid w:val="00F74B5B"/>
    <w:rsid w:val="00F751E5"/>
    <w:rsid w:val="00F75972"/>
    <w:rsid w:val="00F8351D"/>
    <w:rsid w:val="00F853E9"/>
    <w:rsid w:val="00F87681"/>
    <w:rsid w:val="00F87F18"/>
    <w:rsid w:val="00F90614"/>
    <w:rsid w:val="00F90B51"/>
    <w:rsid w:val="00F93F85"/>
    <w:rsid w:val="00F94EC5"/>
    <w:rsid w:val="00F978DE"/>
    <w:rsid w:val="00FA1B8F"/>
    <w:rsid w:val="00FA6856"/>
    <w:rsid w:val="00FA6F2F"/>
    <w:rsid w:val="00FA7AF9"/>
    <w:rsid w:val="00FB01FA"/>
    <w:rsid w:val="00FB2257"/>
    <w:rsid w:val="00FB2598"/>
    <w:rsid w:val="00FB30CE"/>
    <w:rsid w:val="00FB6CA6"/>
    <w:rsid w:val="00FC2611"/>
    <w:rsid w:val="00FC541E"/>
    <w:rsid w:val="00FC6853"/>
    <w:rsid w:val="00FC70C0"/>
    <w:rsid w:val="00FD1510"/>
    <w:rsid w:val="00FD1A57"/>
    <w:rsid w:val="00FD20CB"/>
    <w:rsid w:val="00FD3481"/>
    <w:rsid w:val="00FD4E32"/>
    <w:rsid w:val="00FD53FB"/>
    <w:rsid w:val="00FD5683"/>
    <w:rsid w:val="00FE0279"/>
    <w:rsid w:val="00FE5023"/>
    <w:rsid w:val="00FE6C05"/>
    <w:rsid w:val="00FE715F"/>
    <w:rsid w:val="00FE735F"/>
    <w:rsid w:val="00FE790D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15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691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1D6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51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1D67"/>
    <w:rPr>
      <w:kern w:val="2"/>
      <w:sz w:val="21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14254A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14254A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14254A"/>
    <w:rPr>
      <w:vertAlign w:val="superscript"/>
    </w:rPr>
  </w:style>
  <w:style w:type="character" w:styleId="aa">
    <w:name w:val="Hyperlink"/>
    <w:uiPriority w:val="99"/>
    <w:unhideWhenUsed/>
    <w:rsid w:val="00D94078"/>
    <w:rPr>
      <w:color w:val="0000FF"/>
      <w:u w:val="single"/>
    </w:rPr>
  </w:style>
  <w:style w:type="paragraph" w:styleId="ab">
    <w:name w:val="No Spacing"/>
    <w:uiPriority w:val="1"/>
    <w:qFormat/>
    <w:rsid w:val="00247D71"/>
    <w:pPr>
      <w:widowControl w:val="0"/>
      <w:jc w:val="both"/>
    </w:pPr>
    <w:rPr>
      <w:kern w:val="2"/>
      <w:sz w:val="21"/>
      <w:szCs w:val="22"/>
    </w:rPr>
  </w:style>
  <w:style w:type="paragraph" w:styleId="ac">
    <w:name w:val="endnote text"/>
    <w:basedOn w:val="a"/>
    <w:link w:val="ad"/>
    <w:uiPriority w:val="99"/>
    <w:semiHidden/>
    <w:unhideWhenUsed/>
    <w:rsid w:val="001729C8"/>
    <w:pPr>
      <w:snapToGrid w:val="0"/>
      <w:jc w:val="left"/>
    </w:pPr>
  </w:style>
  <w:style w:type="character" w:customStyle="1" w:styleId="ad">
    <w:name w:val="文末脚注文字列 (文字)"/>
    <w:link w:val="ac"/>
    <w:uiPriority w:val="99"/>
    <w:semiHidden/>
    <w:rsid w:val="001729C8"/>
    <w:rPr>
      <w:kern w:val="2"/>
      <w:sz w:val="21"/>
      <w:szCs w:val="22"/>
    </w:rPr>
  </w:style>
  <w:style w:type="character" w:styleId="ae">
    <w:name w:val="endnote reference"/>
    <w:uiPriority w:val="99"/>
    <w:semiHidden/>
    <w:unhideWhenUsed/>
    <w:rsid w:val="001729C8"/>
    <w:rPr>
      <w:vertAlign w:val="superscript"/>
    </w:rPr>
  </w:style>
  <w:style w:type="character" w:customStyle="1" w:styleId="10">
    <w:name w:val="見出し 1 (文字)"/>
    <w:link w:val="1"/>
    <w:uiPriority w:val="9"/>
    <w:rsid w:val="00461691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f">
    <w:name w:val="Unresolved Mention"/>
    <w:uiPriority w:val="99"/>
    <w:semiHidden/>
    <w:unhideWhenUsed/>
    <w:rsid w:val="008F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1AA8-58CA-4D25-A45E-1F65D10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2022-05-31T07:55:00Z</dcterms:created>
  <dcterms:modified xsi:type="dcterms:W3CDTF">2023-06-28T04:30:00Z</dcterms:modified>
</cp:coreProperties>
</file>